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EC" w:rsidRPr="00A351EC" w:rsidRDefault="004957D2" w:rsidP="00A351EC">
      <w:pPr>
        <w:spacing w:after="0" w:line="360" w:lineRule="auto"/>
        <w:jc w:val="center"/>
        <w:rPr>
          <w:rFonts w:ascii="Times New Roman" w:eastAsia="MS Mincho" w:hAnsi="Times New Roman" w:cs="Times New Roman"/>
          <w:b/>
          <w:sz w:val="28"/>
          <w:szCs w:val="28"/>
          <w:lang w:val="az-Latn-AZ" w:eastAsia="ru-RU"/>
        </w:rPr>
      </w:pPr>
      <w:r>
        <w:rPr>
          <w:rFonts w:ascii="Times New Roman" w:eastAsia="MS Mincho" w:hAnsi="Times New Roman" w:cs="Times New Roman"/>
          <w:b/>
          <w:sz w:val="28"/>
          <w:szCs w:val="28"/>
          <w:lang w:val="az-Latn-AZ" w:eastAsia="ru-RU"/>
        </w:rPr>
        <w:t>Fiziki təyinat</w:t>
      </w:r>
      <w:r w:rsidR="00A351EC" w:rsidRPr="00A351EC">
        <w:rPr>
          <w:rFonts w:ascii="Times New Roman" w:eastAsia="MS Mincho" w:hAnsi="Times New Roman" w:cs="Times New Roman"/>
          <w:b/>
          <w:sz w:val="28"/>
          <w:szCs w:val="28"/>
          <w:lang w:val="az-Latn-AZ" w:eastAsia="ru-RU"/>
        </w:rPr>
        <w:t xml:space="preserve"> üsulları</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Əczaçılıq analizi bioloji fəal maddələrin kimyəvi xüsusiyyətləri, dərman maddəsinin istehsalının bütün mərhələlərində keyfiyyətin qiymətləndirilməsi, stabilliyinin öyrənilməsi, yararlılıq müddətinin müəyyən olunması və dərman formasının standartlaşdırılması məqsədilə aparılan qiymətləndirmələr haqqında elmdir. Əczaçılıq analizi özünün səciyyəvi xüsusiyyətləri ilə digər analiz növlərindən fərqlənir. Belə ki, əczaçılıq analizi zamanı qeyri-üzvi, element-üzvi, radioaktiv və çoxsaylı üzvi birləşmələr kimi müxtəlif kimyəvi təbiətə malik maddələr analiz edilir. Əczaçılıq analizi zamanı həm fərdi dərman maddələri, həm də onların müxtəlif saylı komponentlərlə qarışıqları analiz olunur.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Əczaçılıq analizi qarşıya qoyulan vəzifələrə uyğun olaraq, dərman vasitəsinin keyfiyyətinə nəzarətin müxtəlif formalarından, o cümlədən farmakopeya analizi, dərman maddəsinin istehsalına mərhələli nəzarət, fərdi dərman maddəsinin analizi, ekspress analiz və bioəczaçılıq analizindən istifadə edir.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Əczaçılıq analizinin  mühüm tərkib hissəsi farmakopeya analizidir. Farmakopeya analizi dərman maddəsi və dərman formasının Farmakopeya və digər Normativ Sənəddə göstərilən tədqiqi üsullarının cəmindən ibarətdir. Farmakopeya analizinin yerinə yetirilməsi nəticəsində dərman maddəsinin eyniliyi və təmizliyi, həmçinin də dərman formasının tərkibinə daxil olan farmakoloji fəal maddə və digər tərkib hissələrinin miqdarı müəyyən olunur.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 xml:space="preserve">Farmakopeya  analizinin nəticəsinə əsasən dərman vasitəsinin NS-ə uyğunluğu haqqında yekun rəy verilir. NS-in tələblərinə uyğun olmayan dərman vasitəsinin istifadəsinə icazə verilmir. </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Hər hansı dərman preparatının analizi üçün orta nümunə götürülür. Orta nümunə götürməzdən əvvəl dərman preparatının xarici görünüşü, o cümlədən rəngi, iyi, aqreqat halı və necə qablaşdırılması diqqətlə müşahidə olunmalıdır. Əgər preparatın xarici görünüşü onun müxtəlif olmasına işarə edirsə, onda orta nümunə öz aralarında fərqlənən bir neçə nöqtədən götürülməlidir.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lastRenderedPageBreak/>
        <w:tab/>
        <w:t>Ümumiyyətlə, orta nümunənin götürülmə qaydaları Farmakopeyada xüsusi məqalədə və ya ümumi məqalədə göstərilir.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Əczaçılıq analizinə yüksək tələblər qoyulur. Əczaçılıq analizi kifayət qədər səciyyəvi, dəqiq və həssas olmalı, tədqiq edilən dərman vasitəsi və reaktivlərin minimal miqdarından istifadə edilməklə qısa müddət ərzində yerinə yetirilməlidir.</w:t>
      </w:r>
      <w:r w:rsidRPr="00A351EC">
        <w:rPr>
          <w:rFonts w:ascii="Times New Roman" w:eastAsia="MS Mincho" w:hAnsi="Times New Roman" w:cs="Times New Roman"/>
          <w:sz w:val="28"/>
          <w:szCs w:val="28"/>
          <w:lang w:val="az-Latn-AZ" w:eastAsia="ru-RU"/>
        </w:rPr>
        <w:tab/>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Üsulun </w:t>
      </w:r>
      <w:r w:rsidRPr="00A351EC">
        <w:rPr>
          <w:rFonts w:ascii="Times New Roman" w:eastAsia="MS Mincho" w:hAnsi="Times New Roman" w:cs="Times New Roman"/>
          <w:i/>
          <w:sz w:val="28"/>
          <w:szCs w:val="28"/>
          <w:lang w:val="az-Latn-AZ" w:eastAsia="ru-RU"/>
        </w:rPr>
        <w:t xml:space="preserve">səciyyəvi </w:t>
      </w:r>
      <w:r w:rsidRPr="00A351EC">
        <w:rPr>
          <w:rFonts w:ascii="Times New Roman" w:eastAsia="MS Mincho" w:hAnsi="Times New Roman" w:cs="Times New Roman"/>
          <w:sz w:val="28"/>
          <w:szCs w:val="28"/>
          <w:lang w:val="az-Latn-AZ" w:eastAsia="ru-RU"/>
        </w:rPr>
        <w:t>olması maddələr qarışığının tədqiqi zamanı mühüm əhəmiyyət kəsb edir, çünki hər bir komponentin həqiqi qiymətləndirilməsinə imkan verir. Yalnız səciyyəvi analiz üsulları əsas təsiredici maddəni onun parçalanma məhsullarının və digər qatışıqların içərisində təyin etməyə imkan verir.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 xml:space="preserve">Üsulun </w:t>
      </w:r>
      <w:r w:rsidRPr="00A351EC">
        <w:rPr>
          <w:rFonts w:ascii="Times New Roman" w:eastAsia="MS Mincho" w:hAnsi="Times New Roman" w:cs="Times New Roman"/>
          <w:i/>
          <w:sz w:val="28"/>
          <w:szCs w:val="28"/>
          <w:lang w:val="az-Latn-AZ" w:eastAsia="ru-RU"/>
        </w:rPr>
        <w:t xml:space="preserve">dəqiq </w:t>
      </w:r>
      <w:r w:rsidRPr="00A351EC">
        <w:rPr>
          <w:rFonts w:ascii="Times New Roman" w:eastAsia="MS Mincho" w:hAnsi="Times New Roman" w:cs="Times New Roman"/>
          <w:sz w:val="28"/>
          <w:szCs w:val="28"/>
          <w:lang w:val="az-Latn-AZ" w:eastAsia="ru-RU"/>
        </w:rPr>
        <w:t xml:space="preserve">və </w:t>
      </w:r>
      <w:r w:rsidRPr="00A351EC">
        <w:rPr>
          <w:rFonts w:ascii="Times New Roman" w:eastAsia="MS Mincho" w:hAnsi="Times New Roman" w:cs="Times New Roman"/>
          <w:i/>
          <w:sz w:val="28"/>
          <w:szCs w:val="28"/>
          <w:lang w:val="az-Latn-AZ" w:eastAsia="ru-RU"/>
        </w:rPr>
        <w:t>həssas</w:t>
      </w:r>
      <w:r w:rsidRPr="00A351EC">
        <w:rPr>
          <w:rFonts w:ascii="Times New Roman" w:eastAsia="MS Mincho" w:hAnsi="Times New Roman" w:cs="Times New Roman"/>
          <w:sz w:val="28"/>
          <w:szCs w:val="28"/>
          <w:lang w:val="az-Latn-AZ" w:eastAsia="ru-RU"/>
        </w:rPr>
        <w:t xml:space="preserve"> olması əczaçılıq analizinə olan əsas tələblərdəndir. Dərman maddəsinin təmizliyinin təyinində əsasən yüksək həssaslığa malik üsullardan istifadə etməklə qatışıqların minimal miqdarı müəyyən olunur. Üsulun həssaslığını xarakterizə edən əsas cəhət maddənin </w:t>
      </w:r>
      <w:r w:rsidRPr="00A351EC">
        <w:rPr>
          <w:rFonts w:ascii="Times New Roman" w:eastAsia="MS Mincho" w:hAnsi="Times New Roman" w:cs="Times New Roman"/>
          <w:i/>
          <w:sz w:val="28"/>
          <w:szCs w:val="28"/>
          <w:lang w:val="az-Latn-AZ" w:eastAsia="ru-RU"/>
        </w:rPr>
        <w:t>aşkarolunma həddi</w:t>
      </w:r>
      <w:r w:rsidRPr="00A351EC">
        <w:rPr>
          <w:rFonts w:ascii="Times New Roman" w:eastAsia="MS Mincho" w:hAnsi="Times New Roman" w:cs="Times New Roman"/>
          <w:sz w:val="28"/>
          <w:szCs w:val="28"/>
          <w:lang w:val="az-Latn-AZ" w:eastAsia="ru-RU"/>
        </w:rPr>
        <w:t xml:space="preserve">  hesab olunur. Aşkarolunma həddi analiz zamanı təyin olunan komponentin minimal miqdarıdır.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Üsulun dəqiqliyi onun həqiqi miqdarı ilə, hesablanıb tapılmış miqdarı arasındakı fərqi göstərir.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 xml:space="preserve">Dərman istehsalında mərhələli nəzarətin, eləcə də ekspress analizlərin yerinə yetirilməsi zamanı </w:t>
      </w:r>
      <w:r w:rsidRPr="00A351EC">
        <w:rPr>
          <w:rFonts w:ascii="Times New Roman" w:eastAsia="MS Mincho" w:hAnsi="Times New Roman" w:cs="Times New Roman"/>
          <w:i/>
          <w:sz w:val="28"/>
          <w:szCs w:val="28"/>
          <w:lang w:val="az-Latn-AZ" w:eastAsia="ru-RU"/>
        </w:rPr>
        <w:t xml:space="preserve">analizin yerinə yetirilmə müddəti </w:t>
      </w:r>
      <w:r w:rsidRPr="00A351EC">
        <w:rPr>
          <w:rFonts w:ascii="Times New Roman" w:eastAsia="MS Mincho" w:hAnsi="Times New Roman" w:cs="Times New Roman"/>
          <w:sz w:val="28"/>
          <w:szCs w:val="28"/>
          <w:lang w:val="az-Latn-AZ" w:eastAsia="ru-RU"/>
        </w:rPr>
        <w:t>mühüm əhəmiyyət kəsb edir və analiz üsuluna olan əsas tələblərdən biridir.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 xml:space="preserve">Dərman maddələrinin miqdarı  təyini zamanı 3 cür </w:t>
      </w:r>
      <w:r w:rsidRPr="00A351EC">
        <w:rPr>
          <w:rFonts w:ascii="Times New Roman" w:eastAsia="MS Mincho" w:hAnsi="Times New Roman" w:cs="Times New Roman"/>
          <w:i/>
          <w:sz w:val="28"/>
          <w:szCs w:val="28"/>
          <w:lang w:val="az-Latn-AZ" w:eastAsia="ru-RU"/>
        </w:rPr>
        <w:t xml:space="preserve">səhvlər </w:t>
      </w:r>
      <w:r w:rsidRPr="00A351EC">
        <w:rPr>
          <w:rFonts w:ascii="Times New Roman" w:eastAsia="MS Mincho" w:hAnsi="Times New Roman" w:cs="Times New Roman"/>
          <w:sz w:val="28"/>
          <w:szCs w:val="28"/>
          <w:lang w:val="az-Latn-AZ" w:eastAsia="ru-RU"/>
        </w:rPr>
        <w:t>ola bilər: kobud; sistematik və təsadüfi.</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r>
      <w:r w:rsidRPr="00A351EC">
        <w:rPr>
          <w:rFonts w:ascii="Times New Roman" w:eastAsia="MS Mincho" w:hAnsi="Times New Roman" w:cs="Times New Roman"/>
          <w:i/>
          <w:sz w:val="28"/>
          <w:szCs w:val="28"/>
          <w:lang w:val="az-Latn-AZ" w:eastAsia="ru-RU"/>
        </w:rPr>
        <w:t>Kobud səhvlər</w:t>
      </w:r>
      <w:r w:rsidRPr="00A351EC">
        <w:rPr>
          <w:rFonts w:ascii="Times New Roman" w:eastAsia="MS Mincho" w:hAnsi="Times New Roman" w:cs="Times New Roman"/>
          <w:sz w:val="28"/>
          <w:szCs w:val="28"/>
          <w:lang w:val="az-Latn-AZ" w:eastAsia="ru-RU"/>
        </w:rPr>
        <w:t xml:space="preserve"> hesablamaların səhv aparılması və analizin yerinə yetirilməsi zamanı analitikin diqqətsizliyi nəticəsində yaranır və bu nəticələr ləğv olunaraq hesaba alınmır.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r>
      <w:r w:rsidRPr="00A351EC">
        <w:rPr>
          <w:rFonts w:ascii="Times New Roman" w:eastAsia="MS Mincho" w:hAnsi="Times New Roman" w:cs="Times New Roman"/>
          <w:i/>
          <w:sz w:val="28"/>
          <w:szCs w:val="28"/>
          <w:lang w:val="az-Latn-AZ" w:eastAsia="ru-RU"/>
        </w:rPr>
        <w:t xml:space="preserve">Sistematik səhvlər </w:t>
      </w:r>
      <w:r w:rsidRPr="00A351EC">
        <w:rPr>
          <w:rFonts w:ascii="Times New Roman" w:eastAsia="MS Mincho" w:hAnsi="Times New Roman" w:cs="Times New Roman"/>
          <w:sz w:val="28"/>
          <w:szCs w:val="28"/>
          <w:lang w:val="az-Latn-AZ" w:eastAsia="ru-RU"/>
        </w:rPr>
        <w:t>analizin nəticələrinin düzgünlüyünə təsir göstərir. Bu cür səhvlərin səbəbi məsələn, maddənin çəkilməsi  zamanı onun hiqroskopik olması, ölçü cihazlarının təkmil olmaması, analitikin təcrübəsizliyi və s. ola bilər.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r>
      <w:r w:rsidRPr="00A351EC">
        <w:rPr>
          <w:rFonts w:ascii="Times New Roman" w:eastAsia="MS Mincho" w:hAnsi="Times New Roman" w:cs="Times New Roman"/>
          <w:i/>
          <w:sz w:val="28"/>
          <w:szCs w:val="28"/>
          <w:lang w:val="az-Latn-AZ" w:eastAsia="ru-RU"/>
        </w:rPr>
        <w:t xml:space="preserve">Təsadüfi səhvlər </w:t>
      </w:r>
      <w:r w:rsidRPr="00A351EC">
        <w:rPr>
          <w:rFonts w:ascii="Times New Roman" w:eastAsia="MS Mincho" w:hAnsi="Times New Roman" w:cs="Times New Roman"/>
          <w:sz w:val="28"/>
          <w:szCs w:val="28"/>
          <w:lang w:val="az-Latn-AZ" w:eastAsia="ru-RU"/>
        </w:rPr>
        <w:t xml:space="preserve">analizin dəqiqliyinə təsir göstərir. Əczaçılıq analizi zamanı təyinatların nəticələrinin </w:t>
      </w:r>
      <w:r w:rsidRPr="00A351EC">
        <w:rPr>
          <w:rFonts w:ascii="Times New Roman" w:eastAsia="MS Mincho" w:hAnsi="Times New Roman" w:cs="Times New Roman"/>
          <w:i/>
          <w:sz w:val="28"/>
          <w:szCs w:val="28"/>
          <w:lang w:val="az-Latn-AZ" w:eastAsia="ru-RU"/>
        </w:rPr>
        <w:t xml:space="preserve">düzgünlüyü mütləq xəta </w:t>
      </w:r>
      <w:r w:rsidRPr="00A351EC">
        <w:rPr>
          <w:rFonts w:ascii="Times New Roman" w:eastAsia="MS Mincho" w:hAnsi="Times New Roman" w:cs="Times New Roman"/>
          <w:sz w:val="28"/>
          <w:szCs w:val="28"/>
          <w:lang w:val="az-Latn-AZ" w:eastAsia="ru-RU"/>
        </w:rPr>
        <w:t xml:space="preserve">və </w:t>
      </w:r>
      <w:r w:rsidRPr="00A351EC">
        <w:rPr>
          <w:rFonts w:ascii="Times New Roman" w:eastAsia="MS Mincho" w:hAnsi="Times New Roman" w:cs="Times New Roman"/>
          <w:i/>
          <w:sz w:val="28"/>
          <w:szCs w:val="28"/>
          <w:lang w:val="az-Latn-AZ" w:eastAsia="ru-RU"/>
        </w:rPr>
        <w:t xml:space="preserve">nisbi xəta </w:t>
      </w:r>
      <w:r w:rsidRPr="00A351EC">
        <w:rPr>
          <w:rFonts w:ascii="Times New Roman" w:eastAsia="MS Mincho" w:hAnsi="Times New Roman" w:cs="Times New Roman"/>
          <w:sz w:val="28"/>
          <w:szCs w:val="28"/>
          <w:lang w:val="az-Latn-AZ" w:eastAsia="ru-RU"/>
        </w:rPr>
        <w:t>ilə göstərilir.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lastRenderedPageBreak/>
        <w:tab/>
        <w:t>Mütləq xəta analiz zamanı alınmış nəticələrlə həqiqi qiymət arasındakı fərqi xarakterizə edir və elə təyinatın nəticələri göstərilən vahidlərlə (faiz, qram, millilitr və s.) də ifadə olunur.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Nisbi xəta – təyinatlar zamanı alınan mütləq xətanın, təyin olunan kəmiyyətin həqiqi qiymətinə olan nisbətinə bərabərdir. Nisbi xəta adətən faizlərlə göstərilir. Fiziki-kimyəvi üsullarla təyinatlar zamanı nisbi xəta, hazırlıq əməliyyatlarının (ölçmə, həlletmə) dəqiqliyini, həmçinin də cihazlarda ölçmələrin yerinə yetirilmə dəqiqliyini göstərir. Fərdi maddələrin təyinini spektrofotometrik üsulla ±(2-3)%, İQ – spektrofotometriya ilə ±(5-12)%, qaz-maye xromatoqrafiya ilə ±(3-3,5)%, potensiometriya ilə  ±(0,3-1) % nisbi xəta ilə yerinə yetirmək olur. Bioloji üsulların nisbi xətası 20-30%, hətta 50% ola bilər.</w:t>
      </w:r>
    </w:p>
    <w:p w:rsidR="00A351EC" w:rsidRPr="00A351EC" w:rsidRDefault="00A351EC" w:rsidP="004957D2">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  Dərman maddələrinin eyniliyinin təyinində istifadə  olunan fiziki üsullar preparatların fiziki xassələrinə əsaslanır.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Dərman maddələrinin eyniliyini təyin etmək üçün aşağıdakı göstəricilərdən istifadə olunur: xarici görünüşün təsviri, fiziki xassələri, fiziki konstantları və müxtəlif həlledicilərdə həllolması. Bu göstəricilər dərman maddəsinin xüsusiyyətlərini təqribən aşkar etməyə imkan verir.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Bərk dərman maddələrinin </w:t>
      </w:r>
      <w:r w:rsidRPr="00A351EC">
        <w:rPr>
          <w:rFonts w:ascii="Times New Roman" w:eastAsia="MS Mincho" w:hAnsi="Times New Roman" w:cs="Times New Roman"/>
          <w:b/>
          <w:sz w:val="28"/>
          <w:szCs w:val="28"/>
          <w:lang w:val="az-Latn-AZ" w:eastAsia="ru-RU"/>
        </w:rPr>
        <w:t>fiziki xassələri</w:t>
      </w:r>
      <w:r w:rsidRPr="00A351EC">
        <w:rPr>
          <w:rFonts w:ascii="Times New Roman" w:eastAsia="MS Mincho" w:hAnsi="Times New Roman" w:cs="Times New Roman"/>
          <w:sz w:val="28"/>
          <w:szCs w:val="28"/>
          <w:lang w:val="az-Latn-AZ" w:eastAsia="ru-RU"/>
        </w:rPr>
        <w:t xml:space="preserve"> kristalların formasına, işığa və havanın oksigeninə qarşı davamlılığa, hiqroskopikliyə, iyə və rəngə əsasən qiymətləndirilir. Maye dərman maddələri üçün rəng, iy, uçuculuq və alovlanmaq xüsusiyyətləri müəyyən olunur.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Preparatların fiziki xassəsinə əsaslanan aşağıdakı təyinatlardan istifadə olunur: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Ərimə temperaturu</w:t>
      </w:r>
      <w:r w:rsidRPr="00A351EC">
        <w:rPr>
          <w:rFonts w:ascii="Times New Roman" w:eastAsia="MS Mincho" w:hAnsi="Times New Roman" w:cs="Times New Roman"/>
          <w:b/>
          <w:sz w:val="28"/>
          <w:szCs w:val="28"/>
          <w:lang w:val="az-Latn-AZ" w:eastAsia="ru-RU"/>
        </w:rPr>
        <w:t>.</w:t>
      </w:r>
      <w:r w:rsidRPr="00A351EC">
        <w:rPr>
          <w:rFonts w:ascii="Times New Roman" w:eastAsia="MS Mincho" w:hAnsi="Times New Roman" w:cs="Times New Roman"/>
          <w:sz w:val="28"/>
          <w:szCs w:val="28"/>
          <w:lang w:val="az-Latn-AZ" w:eastAsia="ru-RU"/>
        </w:rPr>
        <w:t xml:space="preserve"> Maddənin bərk haldan tam maye hala keçmə temperaturu onun ərimə temperaturu (ə.t.) hesab olunur. </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Təyinat üçün götürülmüş maddədə ilk maye damcılarının əmələ gəlməsi ərimənin başlanğıcı, maddənin tamamilə maye hala keçməsi isə ərimənin sonu hesab edilir. </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lastRenderedPageBreak/>
        <w:t xml:space="preserve">Əridikdə parçalanan maddələr üçün onların hansı temperaturda birdən–birə dəyişməsi (qonurlaşma, köpüklənmə) ərimə temperaturu və ya parçalanma temperaturu hesab edilir. </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Fərdi maddələr tamamilə təmiz və quru olduqda müəyyən temperaturda əriyir. Başlanğıc və son ərimə temperaturları arasında fərq 2</w:t>
      </w:r>
      <w:r w:rsidRPr="00A351EC">
        <w:rPr>
          <w:rFonts w:ascii="Times New Roman" w:eastAsia="MS Mincho" w:hAnsi="Times New Roman" w:cs="Times New Roman"/>
          <w:sz w:val="28"/>
          <w:szCs w:val="28"/>
          <w:vertAlign w:val="superscript"/>
          <w:lang w:val="az-Latn-AZ" w:eastAsia="ru-RU"/>
        </w:rPr>
        <w:t>0</w:t>
      </w:r>
      <w:r w:rsidRPr="00A351EC">
        <w:rPr>
          <w:rFonts w:ascii="Times New Roman" w:eastAsia="MS Mincho" w:hAnsi="Times New Roman" w:cs="Times New Roman"/>
          <w:sz w:val="28"/>
          <w:szCs w:val="28"/>
          <w:lang w:val="az-Latn-AZ" w:eastAsia="ru-RU"/>
        </w:rPr>
        <w:t>C-dən çox olmamalıdır. Maddə nəmli və tərkibində qatışıqlar olarsa onun ərimə temperaturu aşağı düşür. Maddənin başlanğıc və ya son ərimə temperaturu olmazsa, yalnız son və ya başlanğıc temperaturu təyin edirlər.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Əksər üzvi maddələr üçün ərimə temperaturu səciyyəvi bir göstəricidir. Dərman maddəsində hətta az miqdarda qatışığın olması, onun ərimə temperaturun dəyişilməsinə səbəb olur.  Maddələrin  ərimə temperaturunu təyin etməklə onların eyniliyini və təmizliyini müəyyən dərəcədə yoxlamaq mümkündür.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Yoxlanılan maddənin fərdi maddə olub–olmamasını qarışıq sınağın ərimə temperaturunun təyini ilə təsdiq etmək olar, çünki eyni ə.t. malik iki maddənin qarışığı eyni temperaturda əriyir.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Qaynama temperaturu:</w:t>
      </w:r>
      <w:r w:rsidRPr="00A351EC">
        <w:rPr>
          <w:rFonts w:ascii="Times New Roman" w:eastAsia="MS Mincho" w:hAnsi="Times New Roman" w:cs="Times New Roman"/>
          <w:sz w:val="28"/>
          <w:szCs w:val="28"/>
          <w:lang w:val="az-Latn-AZ" w:eastAsia="ru-RU"/>
        </w:rPr>
        <w:t xml:space="preserve"> normal təzyiqdə 101,3 kPa (760 mm civə sütunu) maddənin başlanğıc və son qaynama temperaturu arasında olan interval qaynama temperaturu hesab olunur. Farmakopeyanın tələbinə görə qaynama temperaturu makro üsulla (distillə etmə) və mikro üsuldan (ərimə temperaturunda göstərilən cihazdan) istifadə etməklə təyin olunur. Makro üsulda qaynama temperaturu olaraq bütün distillə zamanı termometrin göstərdiyi sabit qalan temperatur qeyd olunur. Başlanğıc qaynama temperaturu kimi elə temperatur nəzərdə tutulur ki, qəbulediciyə 5 damcı maye qovulsun. Son qaynama temperaturu elə temperatur nəzərdə tutulur ki, qəbulediciyə mayenin 95%-i keçsin.</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 xml:space="preserve">Bəzi dərman maddələrini qızdırdıqda parçalanır, buna görə də belə maddələrin ərimə temperaturu yox, </w:t>
      </w:r>
      <w:r w:rsidRPr="00A351EC">
        <w:rPr>
          <w:rFonts w:ascii="Times New Roman" w:eastAsia="MS Mincho" w:hAnsi="Times New Roman" w:cs="Times New Roman"/>
          <w:i/>
          <w:sz w:val="28"/>
          <w:szCs w:val="28"/>
          <w:lang w:val="az-Latn-AZ" w:eastAsia="ru-RU"/>
        </w:rPr>
        <w:t>parçalanma temperaturu</w:t>
      </w:r>
      <w:r w:rsidRPr="00A351EC">
        <w:rPr>
          <w:rFonts w:ascii="Times New Roman" w:eastAsia="MS Mincho" w:hAnsi="Times New Roman" w:cs="Times New Roman"/>
          <w:b/>
          <w:sz w:val="28"/>
          <w:szCs w:val="28"/>
          <w:lang w:val="az-Latn-AZ" w:eastAsia="ru-RU"/>
        </w:rPr>
        <w:t xml:space="preserve"> </w:t>
      </w:r>
      <w:r w:rsidRPr="00A351EC">
        <w:rPr>
          <w:rFonts w:ascii="Times New Roman" w:eastAsia="MS Mincho" w:hAnsi="Times New Roman" w:cs="Times New Roman"/>
          <w:sz w:val="28"/>
          <w:szCs w:val="28"/>
          <w:lang w:val="az-Latn-AZ" w:eastAsia="ru-RU"/>
        </w:rPr>
        <w:t>müəyyən olunur. Parçalanma temperaturunda maddədə kəskin dəyişikliklər müşahidə olunur.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Sıxlıq</w:t>
      </w:r>
      <w:r w:rsidRPr="00A351EC">
        <w:rPr>
          <w:rFonts w:ascii="Times New Roman" w:eastAsia="MS Mincho" w:hAnsi="Times New Roman" w:cs="Times New Roman"/>
          <w:sz w:val="28"/>
          <w:szCs w:val="28"/>
          <w:lang w:val="az-Latn-AZ" w:eastAsia="ru-RU"/>
        </w:rPr>
        <w:t xml:space="preserve">: maddənin sıxlığı piknometr və areometrlə təyin olunur. Sıxlıq göstəricisi 0,001-ə qədər dəqiqliklə müəyyən edilməsi tələb olunan hallarda </w:t>
      </w:r>
      <w:r w:rsidRPr="00A351EC">
        <w:rPr>
          <w:rFonts w:ascii="Times New Roman" w:eastAsia="MS Mincho" w:hAnsi="Times New Roman" w:cs="Times New Roman"/>
          <w:sz w:val="28"/>
          <w:szCs w:val="28"/>
          <w:lang w:val="az-Latn-AZ" w:eastAsia="ru-RU"/>
        </w:rPr>
        <w:lastRenderedPageBreak/>
        <w:t>piknometrlə, 0,01 dəqiqliyə qədər müəyyən edilməsi zamanı isə areometrlə Farmakopeyada göstərilən üsulla təyin olunur.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Mayelərin sıxlığının areometrlə təyini məqsədilə</w:t>
      </w:r>
      <w:r w:rsidRPr="00A351EC">
        <w:rPr>
          <w:rFonts w:ascii="Times New Roman" w:eastAsia="MS Mincho" w:hAnsi="Times New Roman" w:cs="Times New Roman"/>
          <w:b/>
          <w:sz w:val="28"/>
          <w:szCs w:val="28"/>
          <w:lang w:val="az-Latn-AZ" w:eastAsia="ru-RU"/>
        </w:rPr>
        <w:t xml:space="preserve"> y</w:t>
      </w:r>
      <w:r w:rsidRPr="00A351EC">
        <w:rPr>
          <w:rFonts w:ascii="Times New Roman" w:eastAsia="MS Mincho" w:hAnsi="Times New Roman" w:cs="Times New Roman"/>
          <w:sz w:val="28"/>
          <w:szCs w:val="28"/>
          <w:lang w:val="az-Latn-AZ" w:eastAsia="ru-RU"/>
        </w:rPr>
        <w:t>oxlanan mayeni silindrə yerləşdirib 20</w:t>
      </w:r>
      <w:r w:rsidRPr="00A351EC">
        <w:rPr>
          <w:rFonts w:ascii="Times New Roman" w:eastAsia="MS Mincho" w:hAnsi="Times New Roman" w:cs="Times New Roman"/>
          <w:sz w:val="28"/>
          <w:szCs w:val="28"/>
          <w:vertAlign w:val="superscript"/>
          <w:lang w:val="az-Latn-AZ" w:eastAsia="ru-RU"/>
        </w:rPr>
        <w:t>0</w:t>
      </w:r>
      <w:r w:rsidRPr="00A351EC">
        <w:rPr>
          <w:rFonts w:ascii="Times New Roman" w:eastAsia="MS Mincho" w:hAnsi="Times New Roman" w:cs="Times New Roman"/>
          <w:sz w:val="28"/>
          <w:szCs w:val="28"/>
          <w:lang w:val="az-Latn-AZ" w:eastAsia="ru-RU"/>
        </w:rPr>
        <w:t xml:space="preserve">C temperaturda onun içərisinə üzərində nəzərdə tutulan sıxlığı və ya qatılığı göstərən şkalası olan quru areometr salırlar. Areometri əl ilə tutaraq o vaxta qədər saxlayırlar ki, onun silindrin divarlarına və dibinə dəymədən içərisindən üzməsi yəqin edilsin. 3-4 dəqiqədən sonra areometrin şkalasında olan bölgüyə görə mayenin aşağı menskinə müvafiq olaraq hesablama aparılır. Areometrlə sıxlıq və qatılıq 0,01 dəqiqliklə  təyin olunur. </w:t>
      </w:r>
      <w:r w:rsidRPr="00A351EC">
        <w:rPr>
          <w:rFonts w:ascii="Times New Roman" w:eastAsia="MS Mincho" w:hAnsi="Times New Roman" w:cs="Times New Roman"/>
          <w:sz w:val="28"/>
          <w:szCs w:val="28"/>
          <w:lang w:val="az-Latn-AZ" w:eastAsia="ru-RU"/>
        </w:rPr>
        <w:tab/>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r>
      <w:r w:rsidRPr="00A351EC">
        <w:rPr>
          <w:rFonts w:ascii="Times New Roman" w:eastAsia="MS Mincho" w:hAnsi="Times New Roman" w:cs="Times New Roman"/>
          <w:i/>
          <w:sz w:val="28"/>
          <w:szCs w:val="28"/>
          <w:lang w:val="az-Latn-AZ" w:eastAsia="ru-RU"/>
        </w:rPr>
        <w:t>Özlülük</w:t>
      </w:r>
      <w:r w:rsidRPr="00A351EC">
        <w:rPr>
          <w:rFonts w:ascii="Times New Roman" w:eastAsia="MS Mincho" w:hAnsi="Times New Roman" w:cs="Times New Roman"/>
          <w:b/>
          <w:sz w:val="28"/>
          <w:szCs w:val="28"/>
          <w:lang w:val="az-Latn-AZ" w:eastAsia="ru-RU"/>
        </w:rPr>
        <w:t xml:space="preserve"> </w:t>
      </w:r>
      <w:r w:rsidRPr="00A351EC">
        <w:rPr>
          <w:rFonts w:ascii="Times New Roman" w:eastAsia="MS Mincho" w:hAnsi="Times New Roman" w:cs="Times New Roman"/>
          <w:sz w:val="28"/>
          <w:szCs w:val="28"/>
          <w:lang w:val="az-Latn-AZ" w:eastAsia="ru-RU"/>
        </w:rPr>
        <w:t>(suvaşqanlıq)</w:t>
      </w:r>
      <w:r w:rsidRPr="00A351EC">
        <w:rPr>
          <w:rFonts w:ascii="Times New Roman" w:eastAsia="MS Mincho" w:hAnsi="Times New Roman" w:cs="Times New Roman"/>
          <w:b/>
          <w:sz w:val="28"/>
          <w:szCs w:val="28"/>
          <w:lang w:val="az-Latn-AZ" w:eastAsia="ru-RU"/>
        </w:rPr>
        <w:t xml:space="preserve"> – </w:t>
      </w:r>
      <w:r w:rsidRPr="00A351EC">
        <w:rPr>
          <w:rFonts w:ascii="Times New Roman" w:eastAsia="MS Mincho" w:hAnsi="Times New Roman" w:cs="Times New Roman"/>
          <w:sz w:val="28"/>
          <w:szCs w:val="28"/>
          <w:lang w:val="az-Latn-AZ" w:eastAsia="ru-RU"/>
        </w:rPr>
        <w:t>müəyyən temperaturda axıcı hissəciklərin bir hissəsinin digər hissəsinə nisbətən yerdəyişməsinə göstərdiyi müqavimət xüsusiyyətidir. Maye dərman maddələrinin keyfiyyətinin qiymətləndirilməsi zamanı nisbi özlülüyü təyin edilir. Kinematik özlülük Ostvald viskozimetri vasitəsilə müəyyən olunur.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 xml:space="preserve">Həllolma və onun təyini: </w:t>
      </w:r>
      <w:r w:rsidRPr="00A351EC">
        <w:rPr>
          <w:rFonts w:ascii="Times New Roman" w:eastAsia="MS Mincho" w:hAnsi="Times New Roman" w:cs="Times New Roman"/>
          <w:sz w:val="28"/>
          <w:szCs w:val="28"/>
          <w:lang w:val="az-Latn-AZ" w:eastAsia="ru-RU"/>
        </w:rPr>
        <w:t xml:space="preserve">Preparatın həll olması onun keyfiyyətini təxmini olaraq xarakterizə edən kəmiyyət olub, eyni zamanda preparatın təmizlik dərəcəsinin əsas göstəricilərindən biridir. Qeyd etmək lazımdır ki, həllolma zamanı istiliyin ayrılması və ya udulması, hidroliz, ionlaşma və s. proseslər  baş verə bilər. Həllolmaya bir sıra amillər təsir edir: həll olan maddənin və həlledicinin təbiəti,  temperatur,  kristalların forması, təzyiq və s. </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Farmakopeyada həllolmanı göstərmək üçün şərti terminlər verilmişdir (cədvəl ).</w:t>
      </w:r>
    </w:p>
    <w:p w:rsidR="00A351EC" w:rsidRPr="00A351EC" w:rsidRDefault="00A351EC" w:rsidP="00A351EC">
      <w:pPr>
        <w:spacing w:after="0" w:line="360" w:lineRule="auto"/>
        <w:jc w:val="right"/>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sz w:val="28"/>
          <w:szCs w:val="28"/>
          <w:lang w:val="az-Latn-AZ" w:eastAsia="ru-RU"/>
        </w:rPr>
        <w:t>Cədvəl .</w: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Həllolmanı göstərən şərti terminlər.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4780"/>
      </w:tblGrid>
      <w:tr w:rsidR="00A351EC" w:rsidRPr="004957D2" w:rsidTr="00610243">
        <w:trPr>
          <w:jc w:val="center"/>
        </w:trPr>
        <w:tc>
          <w:tcPr>
            <w:tcW w:w="3497" w:type="dxa"/>
            <w:shd w:val="clear" w:color="auto" w:fill="auto"/>
            <w:vAlign w:val="center"/>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Şərti termin</w:t>
            </w:r>
          </w:p>
        </w:tc>
        <w:tc>
          <w:tcPr>
            <w:tcW w:w="4780" w:type="dxa"/>
            <w:shd w:val="clear" w:color="auto" w:fill="auto"/>
            <w:vAlign w:val="center"/>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1 qr preparatı həll etmək üçün götürülən həlledicinin ml-ə miqdarı</w:t>
            </w:r>
          </w:p>
        </w:tc>
      </w:tr>
      <w:tr w:rsidR="00A351EC" w:rsidRPr="00A351EC" w:rsidTr="00610243">
        <w:trPr>
          <w:jc w:val="center"/>
        </w:trPr>
        <w:tc>
          <w:tcPr>
            <w:tcW w:w="3497"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Çox asan həll olur</w:t>
            </w:r>
          </w:p>
        </w:tc>
        <w:tc>
          <w:tcPr>
            <w:tcW w:w="478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1-ə qədər</w:t>
            </w:r>
          </w:p>
        </w:tc>
      </w:tr>
      <w:tr w:rsidR="00A351EC" w:rsidRPr="00A351EC" w:rsidTr="00610243">
        <w:trPr>
          <w:jc w:val="center"/>
        </w:trPr>
        <w:tc>
          <w:tcPr>
            <w:tcW w:w="3497"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Asan həll olur</w:t>
            </w:r>
          </w:p>
        </w:tc>
        <w:tc>
          <w:tcPr>
            <w:tcW w:w="478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1-dən 10-a qədər</w:t>
            </w:r>
          </w:p>
        </w:tc>
      </w:tr>
      <w:tr w:rsidR="00A351EC" w:rsidRPr="00A351EC" w:rsidTr="00610243">
        <w:trPr>
          <w:jc w:val="center"/>
        </w:trPr>
        <w:tc>
          <w:tcPr>
            <w:tcW w:w="3497"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Həll olur</w:t>
            </w:r>
          </w:p>
        </w:tc>
        <w:tc>
          <w:tcPr>
            <w:tcW w:w="478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10-dan 30-a qədər</w:t>
            </w:r>
          </w:p>
        </w:tc>
      </w:tr>
      <w:tr w:rsidR="00A351EC" w:rsidRPr="00A351EC" w:rsidTr="00610243">
        <w:trPr>
          <w:jc w:val="center"/>
        </w:trPr>
        <w:tc>
          <w:tcPr>
            <w:tcW w:w="3497"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Orta həll olur</w:t>
            </w:r>
          </w:p>
        </w:tc>
        <w:tc>
          <w:tcPr>
            <w:tcW w:w="478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30-dan 100-ə qədər</w:t>
            </w:r>
          </w:p>
        </w:tc>
      </w:tr>
      <w:tr w:rsidR="00A351EC" w:rsidRPr="00A351EC" w:rsidTr="00610243">
        <w:trPr>
          <w:jc w:val="center"/>
        </w:trPr>
        <w:tc>
          <w:tcPr>
            <w:tcW w:w="3497"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Az həll olur</w:t>
            </w:r>
          </w:p>
        </w:tc>
        <w:tc>
          <w:tcPr>
            <w:tcW w:w="478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100-dən 1000-ə qədər</w:t>
            </w:r>
          </w:p>
        </w:tc>
      </w:tr>
      <w:tr w:rsidR="00A351EC" w:rsidRPr="00A351EC" w:rsidTr="00610243">
        <w:trPr>
          <w:jc w:val="center"/>
        </w:trPr>
        <w:tc>
          <w:tcPr>
            <w:tcW w:w="3497"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Çox az həll olur</w:t>
            </w:r>
          </w:p>
        </w:tc>
        <w:tc>
          <w:tcPr>
            <w:tcW w:w="478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1000-dən 10 000-ə qədər</w:t>
            </w:r>
          </w:p>
        </w:tc>
      </w:tr>
      <w:tr w:rsidR="00A351EC" w:rsidRPr="00A351EC" w:rsidTr="00610243">
        <w:trPr>
          <w:jc w:val="center"/>
        </w:trPr>
        <w:tc>
          <w:tcPr>
            <w:tcW w:w="3497"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Praktik həll olmur</w:t>
            </w:r>
          </w:p>
        </w:tc>
        <w:tc>
          <w:tcPr>
            <w:tcW w:w="478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10 000-dən çox</w:t>
            </w:r>
          </w:p>
        </w:tc>
      </w:tr>
    </w:tbl>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Hər bir preparatın həllolmasını təyin etmək üçün həmin preparatdan dəqiq n.k. götürüb, ölçülmüş miqdarda həlledici olan sınaq şüşəsinə və ya kolbaya yerləşdirirlər, 10 dəq. müddətində 20±2</w:t>
      </w:r>
      <w:r w:rsidRPr="00A351EC">
        <w:rPr>
          <w:rFonts w:ascii="Times New Roman" w:eastAsia="MS Mincho" w:hAnsi="Times New Roman" w:cs="Times New Roman"/>
          <w:sz w:val="28"/>
          <w:szCs w:val="28"/>
          <w:vertAlign w:val="superscript"/>
          <w:lang w:val="az-Latn-AZ" w:eastAsia="ru-RU"/>
        </w:rPr>
        <w:t>0</w:t>
      </w:r>
      <w:r w:rsidRPr="00A351EC">
        <w:rPr>
          <w:rFonts w:ascii="Times New Roman" w:eastAsia="MS Mincho" w:hAnsi="Times New Roman" w:cs="Times New Roman"/>
          <w:sz w:val="28"/>
          <w:szCs w:val="28"/>
          <w:lang w:val="az-Latn-AZ" w:eastAsia="ru-RU"/>
        </w:rPr>
        <w:t>C temperaturda fasiləsiz çalxalayırlar. Adi şəraitdə maddə tamamilə həll olmursa, tədqiq olunan preparatı həvəngdə əzməklə narın poroşok halına salmaq lazımdır.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Bəzi preparatlar tədricən həll olur, yəni bunların həll olmasına 10 dəqiqədən çox vaxt tələb olunur. Belə preparatları su hamamında 30</w:t>
      </w:r>
      <w:r w:rsidRPr="00A351EC">
        <w:rPr>
          <w:rFonts w:ascii="Times New Roman" w:eastAsia="MS Mincho" w:hAnsi="Times New Roman" w:cs="Times New Roman"/>
          <w:sz w:val="28"/>
          <w:szCs w:val="28"/>
          <w:vertAlign w:val="superscript"/>
          <w:lang w:val="az-Latn-AZ" w:eastAsia="ru-RU"/>
        </w:rPr>
        <w:t>0</w:t>
      </w:r>
      <w:r w:rsidRPr="00A351EC">
        <w:rPr>
          <w:rFonts w:ascii="Times New Roman" w:eastAsia="MS Mincho" w:hAnsi="Times New Roman" w:cs="Times New Roman"/>
          <w:sz w:val="28"/>
          <w:szCs w:val="28"/>
          <w:lang w:val="az-Latn-AZ" w:eastAsia="ru-RU"/>
        </w:rPr>
        <w:t>C-yə qədər qızdırır və 1-2 dəq. çalxalayırlar.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Preparatın həllolması üçün müəyyən  temperatur göstərilmədikdə həllolma 20±2</w:t>
      </w:r>
      <w:r w:rsidRPr="00A351EC">
        <w:rPr>
          <w:rFonts w:ascii="Times New Roman" w:eastAsia="MS Mincho" w:hAnsi="Times New Roman" w:cs="Times New Roman"/>
          <w:sz w:val="28"/>
          <w:szCs w:val="28"/>
          <w:vertAlign w:val="superscript"/>
          <w:lang w:val="az-Latn-AZ" w:eastAsia="ru-RU"/>
        </w:rPr>
        <w:t>0</w:t>
      </w:r>
      <w:r w:rsidRPr="00A351EC">
        <w:rPr>
          <w:rFonts w:ascii="Times New Roman" w:eastAsia="MS Mincho" w:hAnsi="Times New Roman" w:cs="Times New Roman"/>
          <w:sz w:val="28"/>
          <w:szCs w:val="28"/>
          <w:lang w:val="az-Latn-AZ" w:eastAsia="ru-RU"/>
        </w:rPr>
        <w:t xml:space="preserve"> –də nəzərdə tutulur. Bəzi hallarda preparatın müəyyən həlledicidə hansı nisbətdə (1: 1; 1:10; 1:25 və s.) həllolması haqqında farmakopeya konkret göstəriş verir. Məsələn, borat turşusu 25 hissə suda, 4 hissə qaynar suda, 25 hissə spirtdə və 7 hissə qliserində tədricən həll olur.</w:t>
      </w:r>
    </w:p>
    <w:p w:rsidR="00A351EC" w:rsidRPr="00A351EC" w:rsidRDefault="00A351EC" w:rsidP="00A351EC">
      <w:pPr>
        <w:spacing w:after="0" w:line="360" w:lineRule="auto"/>
        <w:ind w:firstLine="360"/>
        <w:rPr>
          <w:rFonts w:ascii="Times New Roman" w:eastAsia="MS Mincho" w:hAnsi="Times New Roman" w:cs="Times New Roman"/>
          <w:sz w:val="28"/>
          <w:szCs w:val="28"/>
          <w:lang w:val="az-Latn-AZ" w:eastAsia="ru-RU"/>
        </w:rPr>
      </w:pPr>
    </w:p>
    <w:p w:rsidR="00A351EC" w:rsidRPr="00A351EC" w:rsidRDefault="00A351EC" w:rsidP="00A351EC">
      <w:pPr>
        <w:spacing w:after="0" w:line="360" w:lineRule="auto"/>
        <w:rPr>
          <w:rFonts w:ascii="Times New Roman" w:eastAsia="MS Mincho" w:hAnsi="Times New Roman" w:cs="Times New Roman"/>
          <w:b/>
          <w:i/>
          <w:sz w:val="28"/>
          <w:szCs w:val="28"/>
          <w:lang w:val="az-Latn-AZ" w:eastAsia="ru-RU"/>
        </w:rPr>
      </w:pP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Mühitin reaksiyasının – pH-nın təyini.</w:t>
      </w:r>
      <w:r w:rsidRPr="00A351EC">
        <w:rPr>
          <w:rFonts w:ascii="Times New Roman" w:eastAsia="MS Mincho" w:hAnsi="Times New Roman" w:cs="Times New Roman"/>
          <w:b/>
          <w:i/>
          <w:sz w:val="28"/>
          <w:szCs w:val="28"/>
          <w:lang w:val="az-Latn-AZ" w:eastAsia="ru-RU"/>
        </w:rPr>
        <w:t xml:space="preserve"> </w:t>
      </w:r>
      <w:r w:rsidRPr="00A351EC">
        <w:rPr>
          <w:rFonts w:ascii="Times New Roman" w:eastAsia="MS Mincho" w:hAnsi="Times New Roman" w:cs="Times New Roman"/>
          <w:sz w:val="28"/>
          <w:szCs w:val="28"/>
          <w:lang w:val="az-Latn-AZ" w:eastAsia="ru-RU"/>
        </w:rPr>
        <w:t>Mühitin reaksiyası–pH göstəricisi dərman maddəsinin təmizlik dərəcəsi haqqında, yəni turşu və əsası xassəli qatışıqların olması barədə məlumatlar verir. pH göstəricisini (0,3-ə qədər) indikator kağızı və ya universal indikatorun köməyilə müəyyən etmək olar. Lakin,  əksər Farmakopeya Məqalələrində pH-ı təyin etmək üçün kolorimetrik və potensiometrik üsullar verilmişdir.</w:t>
      </w:r>
    </w:p>
    <w:p w:rsid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Kolorimetrik üsul indikatorların rənginin müəyyən pH-da hidrogen ionlarının fəallığı təsirindən dəyişməsinə əsaslanır. Bu üsulla təyinat indikatorların və standart bufer məhlulların köməyilə yerinə yetirilir. Əvvəlcə yoxlanan məhlulun pH-ı təxmini olaraq universal indikatorla təyin olunur. Aşağıda (cədvəl) pH-dan asılı olaraq universal indikatorun rənginin dəyişmə intervalı göstərilmişdir.</w:t>
      </w:r>
    </w:p>
    <w:p w:rsidR="004957D2" w:rsidRDefault="004957D2" w:rsidP="00A351EC">
      <w:pPr>
        <w:spacing w:after="0" w:line="360" w:lineRule="auto"/>
        <w:ind w:firstLine="708"/>
        <w:jc w:val="both"/>
        <w:rPr>
          <w:rFonts w:ascii="Times New Roman" w:eastAsia="MS Mincho" w:hAnsi="Times New Roman" w:cs="Times New Roman"/>
          <w:sz w:val="28"/>
          <w:szCs w:val="28"/>
          <w:lang w:val="az-Latn-AZ" w:eastAsia="ru-RU"/>
        </w:rPr>
      </w:pPr>
    </w:p>
    <w:p w:rsidR="004957D2" w:rsidRDefault="004957D2" w:rsidP="00A351EC">
      <w:pPr>
        <w:spacing w:after="0" w:line="360" w:lineRule="auto"/>
        <w:ind w:firstLine="708"/>
        <w:jc w:val="both"/>
        <w:rPr>
          <w:rFonts w:ascii="Times New Roman" w:eastAsia="MS Mincho" w:hAnsi="Times New Roman" w:cs="Times New Roman"/>
          <w:sz w:val="28"/>
          <w:szCs w:val="28"/>
          <w:lang w:val="az-Latn-AZ" w:eastAsia="ru-RU"/>
        </w:rPr>
      </w:pPr>
    </w:p>
    <w:p w:rsidR="004957D2" w:rsidRPr="00A351EC" w:rsidRDefault="004957D2" w:rsidP="00A351EC">
      <w:pPr>
        <w:spacing w:after="0" w:line="360" w:lineRule="auto"/>
        <w:ind w:firstLine="708"/>
        <w:jc w:val="both"/>
        <w:rPr>
          <w:rFonts w:ascii="Times New Roman" w:eastAsia="MS Mincho" w:hAnsi="Times New Roman" w:cs="Times New Roman"/>
          <w:sz w:val="28"/>
          <w:szCs w:val="28"/>
          <w:lang w:val="az-Latn-AZ" w:eastAsia="ru-RU"/>
        </w:rPr>
      </w:pPr>
    </w:p>
    <w:p w:rsidR="00A351EC" w:rsidRPr="00A351EC" w:rsidRDefault="00A351EC" w:rsidP="00A351EC">
      <w:pPr>
        <w:spacing w:after="0" w:line="360" w:lineRule="auto"/>
        <w:ind w:firstLine="708"/>
        <w:jc w:val="right"/>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lastRenderedPageBreak/>
        <w:t>Cədvəl.</w: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Mühitin reaksiyasından asılı olaraq universal indikatorun rəng dəyişilməsi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00"/>
        <w:gridCol w:w="1800"/>
        <w:gridCol w:w="2289"/>
      </w:tblGrid>
      <w:tr w:rsidR="00A351EC" w:rsidRPr="00A351EC" w:rsidTr="00610243">
        <w:trPr>
          <w:jc w:val="center"/>
        </w:trPr>
        <w:tc>
          <w:tcPr>
            <w:tcW w:w="1728"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b/>
                <w:sz w:val="24"/>
                <w:szCs w:val="24"/>
                <w:lang w:val="az-Latn-AZ" w:eastAsia="ru-RU"/>
              </w:rPr>
            </w:pPr>
            <w:r w:rsidRPr="00A351EC">
              <w:rPr>
                <w:rFonts w:ascii="Times New Roman" w:eastAsia="MS Mincho" w:hAnsi="Times New Roman" w:cs="Times New Roman"/>
                <w:b/>
                <w:sz w:val="24"/>
                <w:szCs w:val="24"/>
                <w:lang w:val="az-Latn-AZ" w:eastAsia="ru-RU"/>
              </w:rPr>
              <w:t>pH</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b/>
                <w:sz w:val="24"/>
                <w:szCs w:val="24"/>
                <w:lang w:val="az-Latn-AZ" w:eastAsia="ru-RU"/>
              </w:rPr>
            </w:pPr>
            <w:r w:rsidRPr="00A351EC">
              <w:rPr>
                <w:rFonts w:ascii="Times New Roman" w:eastAsia="MS Mincho" w:hAnsi="Times New Roman" w:cs="Times New Roman"/>
                <w:b/>
                <w:sz w:val="24"/>
                <w:szCs w:val="24"/>
                <w:lang w:val="az-Latn-AZ" w:eastAsia="ru-RU"/>
              </w:rPr>
              <w:t>Rəng</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b/>
                <w:sz w:val="24"/>
                <w:szCs w:val="24"/>
                <w:lang w:val="az-Latn-AZ" w:eastAsia="ru-RU"/>
              </w:rPr>
            </w:pPr>
            <w:r w:rsidRPr="00A351EC">
              <w:rPr>
                <w:rFonts w:ascii="Times New Roman" w:eastAsia="MS Mincho" w:hAnsi="Times New Roman" w:cs="Times New Roman"/>
                <w:b/>
                <w:sz w:val="24"/>
                <w:szCs w:val="24"/>
                <w:lang w:val="az-Latn-AZ" w:eastAsia="ru-RU"/>
              </w:rPr>
              <w:t>pH</w:t>
            </w:r>
          </w:p>
        </w:tc>
        <w:tc>
          <w:tcPr>
            <w:tcW w:w="2289"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b/>
                <w:sz w:val="24"/>
                <w:szCs w:val="24"/>
                <w:lang w:val="az-Latn-AZ" w:eastAsia="ru-RU"/>
              </w:rPr>
            </w:pPr>
            <w:r w:rsidRPr="00A351EC">
              <w:rPr>
                <w:rFonts w:ascii="Times New Roman" w:eastAsia="MS Mincho" w:hAnsi="Times New Roman" w:cs="Times New Roman"/>
                <w:b/>
                <w:sz w:val="24"/>
                <w:szCs w:val="24"/>
                <w:lang w:val="az-Latn-AZ" w:eastAsia="ru-RU"/>
              </w:rPr>
              <w:t>Rəng</w:t>
            </w:r>
          </w:p>
        </w:tc>
      </w:tr>
      <w:tr w:rsidR="00A351EC" w:rsidRPr="00A351EC" w:rsidTr="00610243">
        <w:trPr>
          <w:jc w:val="center"/>
        </w:trPr>
        <w:tc>
          <w:tcPr>
            <w:tcW w:w="1728"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4</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Qırmızı</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8</w:t>
            </w:r>
          </w:p>
        </w:tc>
        <w:tc>
          <w:tcPr>
            <w:tcW w:w="2289"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Yaşıl</w:t>
            </w:r>
          </w:p>
        </w:tc>
      </w:tr>
      <w:tr w:rsidR="00A351EC" w:rsidRPr="00A351EC" w:rsidTr="00610243">
        <w:trPr>
          <w:jc w:val="center"/>
        </w:trPr>
        <w:tc>
          <w:tcPr>
            <w:tcW w:w="1728"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5</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Narıncı</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9</w:t>
            </w:r>
          </w:p>
        </w:tc>
        <w:tc>
          <w:tcPr>
            <w:tcW w:w="2289"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Göy-yaşıl</w:t>
            </w:r>
          </w:p>
        </w:tc>
      </w:tr>
      <w:tr w:rsidR="00A351EC" w:rsidRPr="00A351EC" w:rsidTr="00610243">
        <w:trPr>
          <w:jc w:val="center"/>
        </w:trPr>
        <w:tc>
          <w:tcPr>
            <w:tcW w:w="1728"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6</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Sarı</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10</w:t>
            </w:r>
          </w:p>
        </w:tc>
        <w:tc>
          <w:tcPr>
            <w:tcW w:w="2289"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Göy-bənövşəyi</w:t>
            </w:r>
          </w:p>
        </w:tc>
      </w:tr>
      <w:tr w:rsidR="00A351EC" w:rsidRPr="00A351EC" w:rsidTr="00610243">
        <w:trPr>
          <w:jc w:val="center"/>
        </w:trPr>
        <w:tc>
          <w:tcPr>
            <w:tcW w:w="1728"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7</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Sarı-yaşıl</w:t>
            </w:r>
          </w:p>
        </w:tc>
        <w:tc>
          <w:tcPr>
            <w:tcW w:w="1800"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11</w:t>
            </w:r>
          </w:p>
        </w:tc>
        <w:tc>
          <w:tcPr>
            <w:tcW w:w="2289" w:type="dxa"/>
            <w:shd w:val="clear" w:color="auto" w:fill="auto"/>
          </w:tcPr>
          <w:p w:rsidR="00A351EC" w:rsidRPr="00A351EC" w:rsidRDefault="00A351EC" w:rsidP="00A351EC">
            <w:pPr>
              <w:spacing w:after="0" w:line="240" w:lineRule="auto"/>
              <w:jc w:val="center"/>
              <w:rPr>
                <w:rFonts w:ascii="Times New Roman" w:eastAsia="MS Mincho" w:hAnsi="Times New Roman" w:cs="Times New Roman"/>
                <w:sz w:val="24"/>
                <w:szCs w:val="24"/>
                <w:lang w:val="az-Latn-AZ" w:eastAsia="ru-RU"/>
              </w:rPr>
            </w:pPr>
            <w:r w:rsidRPr="00A351EC">
              <w:rPr>
                <w:rFonts w:ascii="Times New Roman" w:eastAsia="MS Mincho" w:hAnsi="Times New Roman" w:cs="Times New Roman"/>
                <w:sz w:val="24"/>
                <w:szCs w:val="24"/>
                <w:lang w:val="az-Latn-AZ" w:eastAsia="ru-RU"/>
              </w:rPr>
              <w:t>Qırmızı-bənövşəyi</w:t>
            </w:r>
          </w:p>
        </w:tc>
      </w:tr>
    </w:tbl>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Universal indikatorla mühitin reaksiyasını müəyyən etmək üçün 2 ml yoxlanan məhlulu kiçik çini kasada 5 damcı universal indikatorla qarışdırırlar və yuxarıda göstərilən rəng şkalası ilə müqayisə edirlər.  Sonra təxmini təyin edilmiş pH-a yaxın olan bir–birindən 0,2 qədər fərqlənən 5-6 bufer məhlulu seçirlər. Sınaq şüşələrindən birinə 10 ml yoxlanan məhlul, digər sınaq şüşələrinə seçilmiş bufer məhlulları əlavə edilir. Bütün sınaq şüşələrinə 2-3 damcı indikator məhlulu əlavə edib, yoxlanan məhlulda alınan rəngi bufer məhlullarında alınan rənglərlə müqayisə edirlər.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Potensiometrik üsulla pH-ın təyini, iki elektroddan ibarət olan elementin elektrik hərəkətetdirici qüvvəsinin (EhQ) ölçülməsinə əsaslanır. Bu elektrodlardan biri indikator olub, onun potensialı təyin olunan hidrogen ionlarının qatılığından asılıdır. İkinci elektrod standart olub müqayisə üçündür, onun potensialı məlum olur. </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Müqayisə  elektrodları kimi kalomel və gümüş-xlorid elektrodları işlənir. pH-ın təyin etmək üçün indikator elektrod kimi hidrogen, xinhidron və şüşə elektrodlar tətbiq edilir.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Hazırda bu prinsip üzrə işləyən və pH-ı təyin etmək üçün xüsusi cihazlar – pH-metrlər tətbiq edilir. Bu üsul yüksək dəqiqliyi ilə fərqlənir,  məhdudiyyətlər azdır, oksidləşdiricilər, reduksiyaedicilər, eləcə də bulanıq və rəngli məhlulların iştirakı zamanı da istifadə edilə bilər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 xml:space="preserve">Məhlulların şəffaflıq və bulanıqlıq dərəcəsinin təyini. </w:t>
      </w:r>
      <w:r w:rsidRPr="00A351EC">
        <w:rPr>
          <w:rFonts w:ascii="Times New Roman" w:eastAsia="MS Mincho" w:hAnsi="Times New Roman" w:cs="Times New Roman"/>
          <w:sz w:val="28"/>
          <w:szCs w:val="28"/>
          <w:lang w:val="az-Latn-AZ" w:eastAsia="ru-RU"/>
        </w:rPr>
        <w:t>Məhlulların şəffaflıq və bulanıqlıq dərəcəsi yoxlanan məhlulların həlledici və ya etalonlarla müqayisə edilməsi ilə təyin olunur.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lastRenderedPageBreak/>
        <w:t>Yoxlama qara fonda, tutqun şüşədən hazırlanmış 40 VT gücündə lampa işığında, şaquli vəziyyətdə yerləşmiş sınaq şüşəsində aparılır. Məhlul o vaxt şəffaf hesab olunur ki, adi gözlə baxdıqda həllolmamış hissəciklər müşahidə edilmir. Müqayisə, məhlulları hazırlamaq üçün istifadə olunan həlledici ilə aparılır.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Bulanıqlıq dərəcəsinin təyini üçün yoxlanılan maddənin məhlulu həlledici və ya etalonla müqayisə olunur.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Bulanıqlıq dərəcəsinin təyinində etalon kimi hidrazinsulfatdan və heksametilentetramindən hazırlanmış asılqanlar götürülür.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 xml:space="preserve">Məhlulların rənginin təyini. </w:t>
      </w:r>
      <w:r w:rsidRPr="00A351EC">
        <w:rPr>
          <w:rFonts w:ascii="Times New Roman" w:eastAsia="MS Mincho" w:hAnsi="Times New Roman" w:cs="Times New Roman"/>
          <w:sz w:val="28"/>
          <w:szCs w:val="28"/>
          <w:lang w:val="az-Latn-AZ" w:eastAsia="ru-RU"/>
        </w:rPr>
        <w:t>Yoxlanan məhlulların rəngi vizual olaraq (görülmə ilə) müvafiq etalonlarla müqayisə edilməklə təyin edilir. Müqayisə eyni diametrli sınaq şüşələrində aparılır, məhlulların rənginə tutqun ağ fonda əks etdirilmiş işıqda baxılır.</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Yoxlanan nümunənin rəngi tamamilə etalona uyğun ola bilər və ya intensivliyi ondan artıq olmayan qeyd olunan rəngə yaxınlaşa bilər. Rəngsiz məhlullara tutqun ağ fonda sınaq şüşəsinin yuxarısından bütün maye qatına baxılır. O məhlullar rəngsiz hesab olunur ki, rənginə görə sudan və ya müvafiq həlledicidən seçilmir. Müqayisə üçün yoxlanan məhlul və etalonlar bərabər miqdarda götürülür.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ab/>
      </w:r>
      <w:r w:rsidRPr="00A351EC">
        <w:rPr>
          <w:rFonts w:ascii="Times New Roman" w:eastAsia="MS Mincho" w:hAnsi="Times New Roman" w:cs="Times New Roman"/>
          <w:i/>
          <w:sz w:val="28"/>
          <w:szCs w:val="28"/>
          <w:lang w:val="az-Latn-AZ" w:eastAsia="ru-RU"/>
        </w:rPr>
        <w:t xml:space="preserve">Üzvi maddələrin qatışıqları </w:t>
      </w:r>
      <w:r w:rsidRPr="00A351EC">
        <w:rPr>
          <w:rFonts w:ascii="Times New Roman" w:eastAsia="MS Mincho" w:hAnsi="Times New Roman" w:cs="Times New Roman"/>
          <w:sz w:val="28"/>
          <w:szCs w:val="28"/>
          <w:lang w:val="az-Latn-AZ" w:eastAsia="ru-RU"/>
        </w:rPr>
        <w:t>qatı sulfat turşusunun təsiri ilə aşkar olunur. Bu zaman əmələ gələn məhsulların rəng intensivliyi müvafiq rəng etalonundan yüksək olmamalıdır.</w:t>
      </w:r>
    </w:p>
    <w:p w:rsidR="00A351EC" w:rsidRPr="00A351EC" w:rsidRDefault="00A351EC" w:rsidP="00A351EC">
      <w:pPr>
        <w:spacing w:after="0" w:line="360" w:lineRule="auto"/>
        <w:jc w:val="both"/>
        <w:rPr>
          <w:rFonts w:ascii="Times New Roman" w:eastAsia="MS Mincho" w:hAnsi="Times New Roman" w:cs="Times New Roman"/>
          <w:i/>
          <w:sz w:val="28"/>
          <w:szCs w:val="28"/>
          <w:lang w:val="az-Latn-AZ" w:eastAsia="ru-RU"/>
        </w:rPr>
      </w:pPr>
      <w:r w:rsidRPr="00A351EC">
        <w:rPr>
          <w:rFonts w:ascii="Times New Roman" w:eastAsia="MS Mincho" w:hAnsi="Times New Roman" w:cs="Times New Roman"/>
          <w:sz w:val="28"/>
          <w:szCs w:val="28"/>
          <w:lang w:val="az-Latn-AZ" w:eastAsia="ru-RU"/>
        </w:rPr>
        <w:tab/>
      </w:r>
      <w:r w:rsidRPr="00A351EC">
        <w:rPr>
          <w:rFonts w:ascii="Times New Roman" w:eastAsia="MS Mincho" w:hAnsi="Times New Roman" w:cs="Times New Roman"/>
          <w:i/>
          <w:sz w:val="28"/>
          <w:szCs w:val="28"/>
          <w:lang w:val="az-Latn-AZ" w:eastAsia="ru-RU"/>
        </w:rPr>
        <w:t xml:space="preserve">Adsorbsiya xüsusiyyəti və disperslik </w:t>
      </w:r>
      <w:r w:rsidRPr="00A351EC">
        <w:rPr>
          <w:rFonts w:ascii="Times New Roman" w:eastAsia="MS Mincho" w:hAnsi="Times New Roman" w:cs="Times New Roman"/>
          <w:sz w:val="28"/>
          <w:szCs w:val="28"/>
          <w:lang w:val="az-Latn-AZ" w:eastAsia="ru-RU"/>
        </w:rPr>
        <w:t xml:space="preserve">Farmakopeya məqaləsinin tələblərinə müvafiq olaraq müəyyən olunur. Yoxlanılan dərman maddəsinin su ilə suspenziyasının ölçülü silindirdə çökmə sürətinə əsasən dispersliyi müəyyən etmək olur. Adsorbsiya xüsusiyyəti– müəyyən qatılığı və həcmi olan dərman maddəsinin  məhlulunda  indikatorun (metilin göyü) rəngsizləşməsinə  görə təyin olunur. </w:t>
      </w:r>
    </w:p>
    <w:p w:rsidR="00A351EC" w:rsidRPr="00A351EC" w:rsidRDefault="00A351EC" w:rsidP="00A351EC">
      <w:pPr>
        <w:spacing w:after="0" w:line="360" w:lineRule="auto"/>
        <w:jc w:val="both"/>
        <w:rPr>
          <w:rFonts w:ascii="Times New Roman" w:eastAsia="MS Mincho" w:hAnsi="Times New Roman" w:cs="Times New Roman"/>
          <w:i/>
          <w:sz w:val="28"/>
          <w:szCs w:val="28"/>
          <w:lang w:val="az-Latn-AZ" w:eastAsia="ru-RU"/>
        </w:rPr>
      </w:pPr>
      <w:r w:rsidRPr="00A351EC">
        <w:rPr>
          <w:rFonts w:ascii="Times New Roman" w:eastAsia="MS Mincho" w:hAnsi="Times New Roman" w:cs="Times New Roman"/>
          <w:i/>
          <w:sz w:val="28"/>
          <w:szCs w:val="28"/>
          <w:lang w:val="az-Latn-AZ" w:eastAsia="ru-RU"/>
        </w:rPr>
        <w:tab/>
        <w:t xml:space="preserve">Reduksiyaedici maddələrin qatışığı kalium-permanqanat məhlulunun rəngsizləşməsi ilə təyin olunur. </w:t>
      </w:r>
    </w:p>
    <w:p w:rsidR="00A351EC" w:rsidRPr="00A351EC" w:rsidRDefault="00A351EC" w:rsidP="00A351EC">
      <w:pPr>
        <w:spacing w:after="0" w:line="360" w:lineRule="auto"/>
        <w:jc w:val="both"/>
        <w:rPr>
          <w:rFonts w:ascii="Times New Roman" w:eastAsia="MS Mincho" w:hAnsi="Times New Roman" w:cs="Times New Roman"/>
          <w:i/>
          <w:sz w:val="28"/>
          <w:szCs w:val="28"/>
          <w:lang w:val="az-Latn-AZ" w:eastAsia="ru-RU"/>
        </w:rPr>
      </w:pPr>
      <w:r w:rsidRPr="00A351EC">
        <w:rPr>
          <w:rFonts w:ascii="Times New Roman" w:eastAsia="MS Mincho" w:hAnsi="Times New Roman" w:cs="Times New Roman"/>
          <w:sz w:val="28"/>
          <w:szCs w:val="28"/>
          <w:lang w:val="az-Latn-AZ" w:eastAsia="ru-RU"/>
        </w:rPr>
        <w:tab/>
        <w:t xml:space="preserve">Rəngli maddələrin qatışığı sulu çıxarışın rənsizləşməsinə görə təyin olunur. </w:t>
      </w:r>
      <w:r w:rsidRPr="00A351EC">
        <w:rPr>
          <w:rFonts w:ascii="Times New Roman" w:eastAsia="MS Mincho" w:hAnsi="Times New Roman" w:cs="Times New Roman"/>
          <w:i/>
          <w:sz w:val="28"/>
          <w:szCs w:val="28"/>
          <w:lang w:val="az-Latn-AZ" w:eastAsia="ru-RU"/>
        </w:rPr>
        <w:t xml:space="preserve"> </w:t>
      </w: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lastRenderedPageBreak/>
        <w:t>Külun təyini.</w:t>
      </w:r>
      <w:r w:rsidRPr="00A351EC">
        <w:rPr>
          <w:rFonts w:ascii="Times New Roman" w:eastAsia="MS Mincho" w:hAnsi="Times New Roman" w:cs="Times New Roman"/>
          <w:b/>
          <w:sz w:val="28"/>
          <w:szCs w:val="28"/>
          <w:lang w:val="az-Latn-AZ" w:eastAsia="ru-RU"/>
        </w:rPr>
        <w:t xml:space="preserve"> </w:t>
      </w:r>
      <w:r w:rsidRPr="00A351EC">
        <w:rPr>
          <w:rFonts w:ascii="Times New Roman" w:eastAsia="MS Mincho" w:hAnsi="Times New Roman" w:cs="Times New Roman"/>
          <w:sz w:val="28"/>
          <w:szCs w:val="28"/>
          <w:lang w:val="az-Latn-AZ" w:eastAsia="ru-RU"/>
        </w:rPr>
        <w:t>Ümumi külü təyin etmək üçün 3-5 preparatı əvvəlcədən közərdilmiş və çəkisi məlum çini kasada və ya platin tigeldə əvvəl ehtiyatla zəif  alovda, kömürləşəndən sonra isə güclü alovda (500</w:t>
      </w:r>
      <w:r w:rsidRPr="00A351EC">
        <w:rPr>
          <w:rFonts w:ascii="Times New Roman" w:eastAsia="MS Mincho" w:hAnsi="Times New Roman" w:cs="Times New Roman"/>
          <w:sz w:val="28"/>
          <w:szCs w:val="28"/>
          <w:vertAlign w:val="superscript"/>
          <w:lang w:val="az-Latn-AZ" w:eastAsia="ru-RU"/>
        </w:rPr>
        <w:t>0</w:t>
      </w:r>
      <w:r w:rsidRPr="00A351EC">
        <w:rPr>
          <w:rFonts w:ascii="Times New Roman" w:eastAsia="MS Mincho" w:hAnsi="Times New Roman" w:cs="Times New Roman"/>
          <w:sz w:val="28"/>
          <w:szCs w:val="28"/>
          <w:lang w:val="az-Latn-AZ" w:eastAsia="ru-RU"/>
        </w:rPr>
        <w:t>C) közərdirlər. Közərdilməni qurtardıqdan sonra tigeli eksikatorda qurudurlar və çəkirlər. Bu üsulla kömür hissəciklərini tamamilə yandırmaq mümkün olmursa, qalığı su və ya ammonium nitratın doymuş məhlulu ilə isladır,  mayeni su hamamı üzərində buxarlandırır və qalığı közərdirlər. Lazım gələrsə bu əməliyyatı bir neçə dəfə təkrar edirlər.</w:t>
      </w:r>
    </w:p>
    <w:p w:rsidR="00A351EC" w:rsidRPr="00A351EC" w:rsidRDefault="00A351EC" w:rsidP="00A351EC">
      <w:pPr>
        <w:numPr>
          <w:ilvl w:val="0"/>
          <w:numId w:val="11"/>
        </w:numPr>
        <w:tabs>
          <w:tab w:val="left" w:pos="426"/>
        </w:tabs>
        <w:spacing w:after="0" w:line="360" w:lineRule="auto"/>
        <w:contextualSpacing/>
        <w:jc w:val="both"/>
        <w:rPr>
          <w:rFonts w:ascii="Times New Roman" w:eastAsia="Times New Roman" w:hAnsi="Times New Roman" w:cs="Times New Roman"/>
          <w:sz w:val="28"/>
          <w:szCs w:val="28"/>
          <w:lang w:val="az-Latn-AZ" w:eastAsia="ru-RU"/>
        </w:rPr>
      </w:pPr>
      <w:r w:rsidRPr="00A351EC">
        <w:rPr>
          <w:rFonts w:ascii="Times New Roman" w:eastAsia="Times New Roman" w:hAnsi="Times New Roman" w:cs="Times New Roman"/>
          <w:i/>
          <w:sz w:val="28"/>
          <w:szCs w:val="28"/>
          <w:lang w:val="az-Latn-AZ" w:eastAsia="ru-RU"/>
        </w:rPr>
        <w:t>Xlorid turşusunda həll olmayan külün təyini.</w:t>
      </w:r>
      <w:r w:rsidRPr="00A351EC">
        <w:rPr>
          <w:rFonts w:ascii="Times New Roman" w:eastAsia="Times New Roman" w:hAnsi="Times New Roman" w:cs="Times New Roman"/>
          <w:sz w:val="28"/>
          <w:szCs w:val="28"/>
          <w:lang w:val="az-Latn-AZ" w:eastAsia="ru-RU"/>
        </w:rPr>
        <w:t xml:space="preserve"> Maddəni yandırdıqdan sonra tigeldə qalan qalığı 2-3 ml duru xlorid turşusu əlavə edib üzərini saat şüşəsi ilə örtüb 10 dəqiqə müddətində qaynar su hamamında qızdırırlar. Tigeldə olan qarışığı 5 ml isti su ilə durulaşdırırlar və külsüz filtrdən süzürlər. Filtrdə olan çöküntünü xlorid ionuna mənfi reaksiya verənə kimi isti su ilə yuyurlar və çöküntünü tigelə keçirib qurudur, yandırır, közərdir və çəkirlər.</w:t>
      </w:r>
    </w:p>
    <w:p w:rsidR="00A351EC" w:rsidRPr="00A351EC" w:rsidRDefault="00A351EC" w:rsidP="00A351EC">
      <w:pPr>
        <w:numPr>
          <w:ilvl w:val="0"/>
          <w:numId w:val="11"/>
        </w:numPr>
        <w:tabs>
          <w:tab w:val="left" w:pos="426"/>
        </w:tabs>
        <w:spacing w:after="0" w:line="360" w:lineRule="auto"/>
        <w:contextualSpacing/>
        <w:jc w:val="both"/>
        <w:rPr>
          <w:rFonts w:ascii="Times New Roman" w:eastAsia="Times New Roman" w:hAnsi="Times New Roman" w:cs="Times New Roman"/>
          <w:sz w:val="28"/>
          <w:szCs w:val="28"/>
          <w:lang w:val="az-Latn-AZ" w:eastAsia="ru-RU"/>
        </w:rPr>
      </w:pPr>
      <w:r w:rsidRPr="00A351EC">
        <w:rPr>
          <w:rFonts w:ascii="Times New Roman" w:eastAsia="Times New Roman" w:hAnsi="Times New Roman" w:cs="Times New Roman"/>
          <w:i/>
          <w:sz w:val="28"/>
          <w:szCs w:val="28"/>
          <w:lang w:val="az-Latn-AZ" w:eastAsia="ru-RU"/>
        </w:rPr>
        <w:t>Sulfat külünün təyini.</w:t>
      </w:r>
      <w:r w:rsidRPr="00A351EC">
        <w:rPr>
          <w:rFonts w:ascii="Times New Roman" w:eastAsia="Times New Roman" w:hAnsi="Times New Roman" w:cs="Times New Roman"/>
          <w:sz w:val="28"/>
          <w:szCs w:val="28"/>
          <w:lang w:val="az-Latn-AZ" w:eastAsia="ru-RU"/>
        </w:rPr>
        <w:t xml:space="preserve"> Müvafiq məqalədə göstərilmiş preparatın n.k.-nı əvvəlcədən közərdilmiş və çəkisi məlum çini və ya platin tigelə yerləşdirib 0,5 – 1 ml qatı sulfat turşusu ilə isladıb, ehtiyatla dəmir tor üzərində və ya qum hamamında sulfat turşusu buxarları tam çıxıb qurtarana kimi qızdırırlar. Sonra daimi çəkiyə kimi közərdirlər, bu zaman kül əriməməlidir. Közərdilməni qurtardıqdan sonra tigeli eksikatorda soyudur və çəkirlər. Maddə çətin yandıqda yuxarıda göstərilən qaydadan istifadə edirlər.</w:t>
      </w:r>
    </w:p>
    <w:p w:rsidR="00A351EC" w:rsidRPr="00A351EC" w:rsidRDefault="00A351EC" w:rsidP="00A351EC">
      <w:pPr>
        <w:spacing w:after="0" w:line="360" w:lineRule="auto"/>
        <w:rPr>
          <w:rFonts w:ascii="Times New Roman" w:eastAsia="MS Mincho" w:hAnsi="Times New Roman" w:cs="Times New Roman"/>
          <w:i/>
          <w:sz w:val="28"/>
          <w:szCs w:val="28"/>
          <w:lang w:val="az-Latn-AZ" w:eastAsia="ru-RU"/>
        </w:rPr>
      </w:pPr>
      <w:r w:rsidRPr="00A351EC">
        <w:rPr>
          <w:rFonts w:ascii="Times New Roman" w:eastAsia="MS Mincho" w:hAnsi="Times New Roman" w:cs="Times New Roman"/>
          <w:i/>
          <w:sz w:val="28"/>
          <w:szCs w:val="28"/>
          <w:lang w:val="az-Latn-AZ" w:eastAsia="ru-RU"/>
        </w:rPr>
        <w:t>Suyun və uçucu maddələrin təyini</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Suyun təyini üçün fiziki (qurutma və distillə) və kimyəvi (akvametriya) üsullardan istifadə olunur.</w:t>
      </w:r>
    </w:p>
    <w:p w:rsidR="00A351EC" w:rsidRPr="00A351EC" w:rsidRDefault="00A351EC" w:rsidP="00A351EC">
      <w:pPr>
        <w:spacing w:after="0" w:line="360" w:lineRule="auto"/>
        <w:ind w:firstLine="708"/>
        <w:contextualSpacing/>
        <w:jc w:val="both"/>
        <w:rPr>
          <w:rFonts w:ascii="Times New Roman" w:eastAsia="Times New Roman" w:hAnsi="Times New Roman" w:cs="Times New Roman"/>
          <w:sz w:val="28"/>
          <w:szCs w:val="28"/>
          <w:lang w:val="az-Latn-AZ" w:eastAsia="ru-RU"/>
        </w:rPr>
      </w:pPr>
      <w:r w:rsidRPr="00A351EC">
        <w:rPr>
          <w:rFonts w:ascii="Times New Roman" w:eastAsia="Times New Roman" w:hAnsi="Times New Roman" w:cs="Times New Roman"/>
          <w:sz w:val="28"/>
          <w:szCs w:val="28"/>
          <w:lang w:val="az-Latn-AZ" w:eastAsia="ru-RU"/>
        </w:rPr>
        <w:t xml:space="preserve">Qurutma üsulu - dərman maddəsi və ya dərman xammalının qurutmadan əvvəl və qurutduqdan sonra kütləsində olan fərqin müəyyən olunmasına əsaslanır. Maddənin dəqiq n.k.-ni büksə yerləşdirib daimi çəkiyə kimi qurudurlar (qurutma şəraiti, temperatur və nümunə kütləsi müvafiq məqalələrdə verilmişdir). Əgər qurudulma qızdırılmaqla aparılmışsa büksü 50 dəq. müddətində eksikatorda soyudurlar, qapaqla örtürlər və çəkirlər. İlk çəki qurudulmadan 2 saat sonra təyin </w:t>
      </w:r>
      <w:r w:rsidRPr="00A351EC">
        <w:rPr>
          <w:rFonts w:ascii="Times New Roman" w:eastAsia="Times New Roman" w:hAnsi="Times New Roman" w:cs="Times New Roman"/>
          <w:sz w:val="28"/>
          <w:szCs w:val="28"/>
          <w:lang w:val="az-Latn-AZ" w:eastAsia="ru-RU"/>
        </w:rPr>
        <w:lastRenderedPageBreak/>
        <w:t>olunur. Sonrakı çəkilər isə qurudulmanı davam etdirməklə hər bir saatdan təkrar olunur.</w:t>
      </w:r>
    </w:p>
    <w:p w:rsidR="00A351EC" w:rsidRPr="00A351EC" w:rsidRDefault="00A351EC" w:rsidP="00A351EC">
      <w:pPr>
        <w:spacing w:after="0" w:line="360" w:lineRule="auto"/>
        <w:ind w:firstLine="708"/>
        <w:contextualSpacing/>
        <w:jc w:val="both"/>
        <w:rPr>
          <w:rFonts w:ascii="Times New Roman" w:eastAsia="Times New Roman" w:hAnsi="Times New Roman" w:cs="Times New Roman"/>
          <w:sz w:val="28"/>
          <w:szCs w:val="28"/>
          <w:lang w:val="az-Latn-AZ" w:eastAsia="ru-RU"/>
        </w:rPr>
      </w:pPr>
      <w:r w:rsidRPr="00A351EC">
        <w:rPr>
          <w:rFonts w:ascii="Times New Roman" w:eastAsia="Times New Roman" w:hAnsi="Times New Roman" w:cs="Times New Roman"/>
          <w:sz w:val="28"/>
          <w:szCs w:val="28"/>
          <w:lang w:val="az-Latn-AZ" w:eastAsia="ru-RU"/>
        </w:rPr>
        <w:t>Distillə və ya Din və Stark üsulu</w:t>
      </w:r>
      <w:r w:rsidRPr="00A351EC">
        <w:rPr>
          <w:rFonts w:ascii="Times New Roman" w:eastAsia="Times New Roman" w:hAnsi="Times New Roman" w:cs="Times New Roman"/>
          <w:b/>
          <w:sz w:val="28"/>
          <w:szCs w:val="28"/>
          <w:lang w:val="az-Latn-AZ" w:eastAsia="ru-RU"/>
        </w:rPr>
        <w:t>.</w:t>
      </w:r>
      <w:r w:rsidRPr="00A351EC">
        <w:rPr>
          <w:rFonts w:ascii="Times New Roman" w:eastAsia="Times New Roman" w:hAnsi="Times New Roman" w:cs="Times New Roman"/>
          <w:sz w:val="28"/>
          <w:szCs w:val="28"/>
          <w:lang w:val="az-Latn-AZ" w:eastAsia="ru-RU"/>
        </w:rPr>
        <w:t xml:space="preserve"> Distillə ilə suyun təyini üsulu bir-biri ilə qarışmayan iki mayenin (məsələn, su və toluol), mayelərin hər birinin qovulma temperaturundan çox aşağı temperaturda qovulması xassəsinə əsaslanır.   250-500 ml həcmi olan dairəvi şüşə kolbaya 10-20 qr maddə yerləşdirib üzərinə 100 ml toluol və ya ksilol  və bir neçə parça süngər daşı əlavə edirlər. Kolbanı 5 və ya 10 ml həcmi olan bölgülü qəbulediciyə və qəbuledicini soyuducuya birləşdirirlər. Kolbanı elektrik qızdırıcısında və ya qum hamamında tədricən qızdırırlar, suyun çox hissəsi distillə edildikdən sonra (saniyədə 2-4 damcı olmaqla) temperaturu artırırlar. Distillə prosesini o vaxt saxlayırlar ki, qəbuledicidəki ksilol (və ya toluol) şəffaf olsun və orada olan suyun həcmi daha artmasın. Bütün distillə olunmuş su qəbuledicinin aşağı hissəsinə toplanmalıdır. Qəbuledicidə olan maye otaq temperaturuna kimi soyuduqdan sonra distillə edilmiş suyun həcmini hesablayırlar.</w:t>
      </w:r>
    </w:p>
    <w:p w:rsidR="00A351EC" w:rsidRPr="00A351EC" w:rsidRDefault="00A351EC" w:rsidP="00A351EC">
      <w:pPr>
        <w:spacing w:after="0" w:line="360" w:lineRule="auto"/>
        <w:ind w:firstLine="708"/>
        <w:contextualSpacing/>
        <w:jc w:val="both"/>
        <w:rPr>
          <w:rFonts w:ascii="Times New Roman" w:eastAsia="Times New Roman" w:hAnsi="Times New Roman" w:cs="Times New Roman"/>
          <w:sz w:val="28"/>
          <w:szCs w:val="28"/>
          <w:lang w:val="az-Latn-AZ" w:eastAsia="ru-RU"/>
        </w:rPr>
      </w:pPr>
      <w:r w:rsidRPr="00A351EC">
        <w:rPr>
          <w:rFonts w:ascii="Times New Roman" w:eastAsia="Times New Roman" w:hAnsi="Times New Roman" w:cs="Times New Roman"/>
          <w:sz w:val="28"/>
          <w:szCs w:val="28"/>
          <w:lang w:val="az-Latn-AZ" w:eastAsia="ru-RU"/>
        </w:rPr>
        <w:t>Akvametriya və ya K.Fişer reaktivi ilə titrləmə ilə suyun təyini. K.Fişer reaktivi kükürd 4-oksidin, yodun və piridinin metanoldakı məhluludur.</w:t>
      </w:r>
    </w:p>
    <w:p w:rsidR="00A351EC" w:rsidRPr="00A351EC" w:rsidRDefault="00A351EC" w:rsidP="00A351EC">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Göstərilən reaktivin yoxlanan maddədə olan su ilə reaksiyası iki mərhələdə gedir:</w: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6537960</wp:posOffset>
                </wp:positionH>
                <wp:positionV relativeFrom="paragraph">
                  <wp:posOffset>2522855</wp:posOffset>
                </wp:positionV>
                <wp:extent cx="0" cy="243840"/>
                <wp:effectExtent l="7620" t="6350" r="11430" b="6985"/>
                <wp:wrapNone/>
                <wp:docPr id="642" name="Прямая соединительная линия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ED78" id="Прямая соединительная линия 642"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8pt,198.65pt" to="514.8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" strokeweight="1pt"/>
            </w:pict>
          </mc:Fallback>
        </mc:AlternateContent>
      </w:r>
      <w:r w:rsidRPr="00A351EC">
        <w:rPr>
          <w:rFonts w:ascii="Times New Roman" w:eastAsia="MS Mincho" w:hAnsi="Times New Roman" w:cs="Times New Roman"/>
          <w:noProof/>
          <w:sz w:val="28"/>
          <w:szCs w:val="28"/>
          <w:lang w:eastAsia="ru-RU"/>
        </w:rPr>
        <mc:AlternateContent>
          <mc:Choice Requires="wpc">
            <w:drawing>
              <wp:inline distT="0" distB="0" distL="0" distR="0">
                <wp:extent cx="5038725" cy="1409700"/>
                <wp:effectExtent l="0" t="0" r="0" b="0"/>
                <wp:docPr id="641" name="Полотно 6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1" name="Line 384"/>
                        <wps:cNvCnPr>
                          <a:cxnSpLocks noChangeShapeType="1"/>
                        </wps:cNvCnPr>
                        <wps:spPr bwMode="auto">
                          <a:xfrm flipV="1">
                            <a:off x="1343025" y="3143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 name="Line 385"/>
                        <wps:cNvCnPr>
                          <a:cxnSpLocks noChangeShapeType="1"/>
                        </wps:cNvCnPr>
                        <wps:spPr bwMode="auto">
                          <a:xfrm flipV="1">
                            <a:off x="1392555" y="370205"/>
                            <a:ext cx="21082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3" name="Line 386"/>
                        <wps:cNvCnPr>
                          <a:cxnSpLocks noChangeShapeType="1"/>
                        </wps:cNvCnPr>
                        <wps:spPr bwMode="auto">
                          <a:xfrm>
                            <a:off x="1605915" y="3143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4" name="Line 387"/>
                        <wps:cNvCnPr>
                          <a:cxnSpLocks noChangeShapeType="1"/>
                        </wps:cNvCnPr>
                        <wps:spPr bwMode="auto">
                          <a:xfrm>
                            <a:off x="1868805" y="46672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5" name="Line 388"/>
                        <wps:cNvCnPr>
                          <a:cxnSpLocks noChangeShapeType="1"/>
                        </wps:cNvCnPr>
                        <wps:spPr bwMode="auto">
                          <a:xfrm flipV="1">
                            <a:off x="1822450" y="495935"/>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6" name="Line 389"/>
                        <wps:cNvCnPr>
                          <a:cxnSpLocks noChangeShapeType="1"/>
                        </wps:cNvCnPr>
                        <wps:spPr bwMode="auto">
                          <a:xfrm flipH="1">
                            <a:off x="1671955" y="770255"/>
                            <a:ext cx="196850"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7" name="Line 390"/>
                        <wps:cNvCnPr>
                          <a:cxnSpLocks noChangeShapeType="1"/>
                        </wps:cNvCnPr>
                        <wps:spPr bwMode="auto">
                          <a:xfrm flipH="1" flipV="1">
                            <a:off x="1343025" y="770255"/>
                            <a:ext cx="19621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8" name="Line 391"/>
                        <wps:cNvCnPr>
                          <a:cxnSpLocks noChangeShapeType="1"/>
                        </wps:cNvCnPr>
                        <wps:spPr bwMode="auto">
                          <a:xfrm flipH="1" flipV="1">
                            <a:off x="1386205" y="741045"/>
                            <a:ext cx="156845" cy="90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 name="Line 392"/>
                        <wps:cNvCnPr>
                          <a:cxnSpLocks noChangeShapeType="1"/>
                        </wps:cNvCnPr>
                        <wps:spPr bwMode="auto">
                          <a:xfrm flipV="1">
                            <a:off x="1343025" y="46672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0" name="Line 393"/>
                        <wps:cNvCnPr>
                          <a:cxnSpLocks noChangeShapeType="1"/>
                        </wps:cNvCnPr>
                        <wps:spPr bwMode="auto">
                          <a:xfrm flipV="1">
                            <a:off x="2781300" y="2762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Line 394"/>
                        <wps:cNvCnPr>
                          <a:cxnSpLocks noChangeShapeType="1"/>
                        </wps:cNvCnPr>
                        <wps:spPr bwMode="auto">
                          <a:xfrm flipV="1">
                            <a:off x="2830830" y="332105"/>
                            <a:ext cx="21082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2" name="Line 395"/>
                        <wps:cNvCnPr>
                          <a:cxnSpLocks noChangeShapeType="1"/>
                        </wps:cNvCnPr>
                        <wps:spPr bwMode="auto">
                          <a:xfrm>
                            <a:off x="3044190" y="2762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Line 396"/>
                        <wps:cNvCnPr>
                          <a:cxnSpLocks noChangeShapeType="1"/>
                        </wps:cNvCnPr>
                        <wps:spPr bwMode="auto">
                          <a:xfrm>
                            <a:off x="3307080" y="42862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Line 397"/>
                        <wps:cNvCnPr>
                          <a:cxnSpLocks noChangeShapeType="1"/>
                        </wps:cNvCnPr>
                        <wps:spPr bwMode="auto">
                          <a:xfrm flipV="1">
                            <a:off x="3260725" y="457835"/>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398"/>
                        <wps:cNvCnPr>
                          <a:cxnSpLocks noChangeShapeType="1"/>
                        </wps:cNvCnPr>
                        <wps:spPr bwMode="auto">
                          <a:xfrm flipH="1">
                            <a:off x="3110230" y="732155"/>
                            <a:ext cx="196850"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399"/>
                        <wps:cNvCnPr>
                          <a:cxnSpLocks noChangeShapeType="1"/>
                        </wps:cNvCnPr>
                        <wps:spPr bwMode="auto">
                          <a:xfrm flipH="1" flipV="1">
                            <a:off x="2781300" y="732155"/>
                            <a:ext cx="19621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400"/>
                        <wps:cNvCnPr>
                          <a:cxnSpLocks noChangeShapeType="1"/>
                        </wps:cNvCnPr>
                        <wps:spPr bwMode="auto">
                          <a:xfrm flipH="1" flipV="1">
                            <a:off x="2824480" y="702945"/>
                            <a:ext cx="156845" cy="90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401"/>
                        <wps:cNvCnPr>
                          <a:cxnSpLocks noChangeShapeType="1"/>
                        </wps:cNvCnPr>
                        <wps:spPr bwMode="auto">
                          <a:xfrm flipV="1">
                            <a:off x="2781300" y="42862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402"/>
                        <wps:cNvCnPr>
                          <a:cxnSpLocks noChangeShapeType="1"/>
                        </wps:cNvCnPr>
                        <wps:spPr bwMode="auto">
                          <a:xfrm>
                            <a:off x="3044190" y="960120"/>
                            <a:ext cx="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403"/>
                        <wps:cNvCnPr>
                          <a:cxnSpLocks noChangeShapeType="1"/>
                        </wps:cNvCnPr>
                        <wps:spPr bwMode="auto">
                          <a:xfrm flipV="1">
                            <a:off x="4076700" y="3143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404"/>
                        <wps:cNvCnPr>
                          <a:cxnSpLocks noChangeShapeType="1"/>
                        </wps:cNvCnPr>
                        <wps:spPr bwMode="auto">
                          <a:xfrm flipV="1">
                            <a:off x="4126230" y="370205"/>
                            <a:ext cx="21082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405"/>
                        <wps:cNvCnPr>
                          <a:cxnSpLocks noChangeShapeType="1"/>
                        </wps:cNvCnPr>
                        <wps:spPr bwMode="auto">
                          <a:xfrm>
                            <a:off x="4339590" y="3143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Line 406"/>
                        <wps:cNvCnPr>
                          <a:cxnSpLocks noChangeShapeType="1"/>
                        </wps:cNvCnPr>
                        <wps:spPr bwMode="auto">
                          <a:xfrm>
                            <a:off x="4602480" y="46672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407"/>
                        <wps:cNvCnPr>
                          <a:cxnSpLocks noChangeShapeType="1"/>
                        </wps:cNvCnPr>
                        <wps:spPr bwMode="auto">
                          <a:xfrm flipV="1">
                            <a:off x="4556125" y="495935"/>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408"/>
                        <wps:cNvCnPr>
                          <a:cxnSpLocks noChangeShapeType="1"/>
                        </wps:cNvCnPr>
                        <wps:spPr bwMode="auto">
                          <a:xfrm flipH="1">
                            <a:off x="4405630" y="770255"/>
                            <a:ext cx="196850"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409"/>
                        <wps:cNvCnPr>
                          <a:cxnSpLocks noChangeShapeType="1"/>
                        </wps:cNvCnPr>
                        <wps:spPr bwMode="auto">
                          <a:xfrm flipH="1" flipV="1">
                            <a:off x="4076700" y="770255"/>
                            <a:ext cx="19621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410"/>
                        <wps:cNvCnPr>
                          <a:cxnSpLocks noChangeShapeType="1"/>
                        </wps:cNvCnPr>
                        <wps:spPr bwMode="auto">
                          <a:xfrm flipH="1" flipV="1">
                            <a:off x="4119880" y="741045"/>
                            <a:ext cx="156845" cy="90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411"/>
                        <wps:cNvCnPr>
                          <a:cxnSpLocks noChangeShapeType="1"/>
                        </wps:cNvCnPr>
                        <wps:spPr bwMode="auto">
                          <a:xfrm flipV="1">
                            <a:off x="4076700" y="46672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412"/>
                        <wps:cNvCnPr>
                          <a:cxnSpLocks noChangeShapeType="1"/>
                        </wps:cNvCnPr>
                        <wps:spPr bwMode="auto">
                          <a:xfrm>
                            <a:off x="4405630" y="960120"/>
                            <a:ext cx="13144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413"/>
                        <wps:cNvCnPr>
                          <a:cxnSpLocks noChangeShapeType="1"/>
                        </wps:cNvCnPr>
                        <wps:spPr bwMode="auto">
                          <a:xfrm flipV="1">
                            <a:off x="4405630" y="1112520"/>
                            <a:ext cx="13144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Line 414"/>
                        <wps:cNvCnPr>
                          <a:cxnSpLocks noChangeShapeType="1"/>
                        </wps:cNvCnPr>
                        <wps:spPr bwMode="auto">
                          <a:xfrm flipH="1">
                            <a:off x="4657090" y="939800"/>
                            <a:ext cx="13144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2" name="Line 415"/>
                        <wps:cNvCnPr>
                          <a:cxnSpLocks noChangeShapeType="1"/>
                        </wps:cNvCnPr>
                        <wps:spPr bwMode="auto">
                          <a:xfrm flipH="1">
                            <a:off x="4679950" y="979805"/>
                            <a:ext cx="13144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416"/>
                        <wps:cNvCnPr>
                          <a:cxnSpLocks noChangeShapeType="1"/>
                        </wps:cNvCnPr>
                        <wps:spPr bwMode="auto">
                          <a:xfrm flipH="1" flipV="1">
                            <a:off x="4657090" y="1132205"/>
                            <a:ext cx="13144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417"/>
                        <wps:cNvCnPr>
                          <a:cxnSpLocks noChangeShapeType="1"/>
                        </wps:cNvCnPr>
                        <wps:spPr bwMode="auto">
                          <a:xfrm flipH="1" flipV="1">
                            <a:off x="4679950" y="1092200"/>
                            <a:ext cx="13144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Freeform 418"/>
                        <wps:cNvSpPr>
                          <a:spLocks/>
                        </wps:cNvSpPr>
                        <wps:spPr bwMode="auto">
                          <a:xfrm>
                            <a:off x="2352675" y="614045"/>
                            <a:ext cx="95250" cy="47625"/>
                          </a:xfrm>
                          <a:custGeom>
                            <a:avLst/>
                            <a:gdLst>
                              <a:gd name="T0" fmla="*/ 150 w 150"/>
                              <a:gd name="T1" fmla="*/ 38 h 75"/>
                              <a:gd name="T2" fmla="*/ 0 w 150"/>
                              <a:gd name="T3" fmla="*/ 75 h 75"/>
                              <a:gd name="T4" fmla="*/ 30 w 150"/>
                              <a:gd name="T5" fmla="*/ 38 h 75"/>
                              <a:gd name="T6" fmla="*/ 0 w 150"/>
                              <a:gd name="T7" fmla="*/ 0 h 75"/>
                              <a:gd name="T8" fmla="*/ 150 w 150"/>
                              <a:gd name="T9" fmla="*/ 38 h 75"/>
                            </a:gdLst>
                            <a:ahLst/>
                            <a:cxnLst>
                              <a:cxn ang="0">
                                <a:pos x="T0" y="T1"/>
                              </a:cxn>
                              <a:cxn ang="0">
                                <a:pos x="T2" y="T3"/>
                              </a:cxn>
                              <a:cxn ang="0">
                                <a:pos x="T4" y="T5"/>
                              </a:cxn>
                              <a:cxn ang="0">
                                <a:pos x="T6" y="T7"/>
                              </a:cxn>
                              <a:cxn ang="0">
                                <a:pos x="T8" y="T9"/>
                              </a:cxn>
                            </a:cxnLst>
                            <a:rect l="0" t="0" r="r" b="b"/>
                            <a:pathLst>
                              <a:path w="150" h="75">
                                <a:moveTo>
                                  <a:pt x="150" y="38"/>
                                </a:moveTo>
                                <a:lnTo>
                                  <a:pt x="0" y="75"/>
                                </a:lnTo>
                                <a:lnTo>
                                  <a:pt x="30" y="38"/>
                                </a:lnTo>
                                <a:lnTo>
                                  <a:pt x="0" y="0"/>
                                </a:lnTo>
                                <a:lnTo>
                                  <a:pt x="150" y="3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s:wsp>
                        <wps:cNvPr id="606" name="Line 419"/>
                        <wps:cNvCnPr>
                          <a:cxnSpLocks noChangeShapeType="1"/>
                        </wps:cNvCnPr>
                        <wps:spPr bwMode="auto">
                          <a:xfrm>
                            <a:off x="1971675" y="638175"/>
                            <a:ext cx="400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 name="Freeform 420"/>
                        <wps:cNvSpPr>
                          <a:spLocks/>
                        </wps:cNvSpPr>
                        <wps:spPr bwMode="auto">
                          <a:xfrm>
                            <a:off x="2667000" y="142875"/>
                            <a:ext cx="110490" cy="1104900"/>
                          </a:xfrm>
                          <a:custGeom>
                            <a:avLst/>
                            <a:gdLst>
                              <a:gd name="T0" fmla="*/ 116 w 116"/>
                              <a:gd name="T1" fmla="*/ 0 h 1160"/>
                              <a:gd name="T2" fmla="*/ 0 w 116"/>
                              <a:gd name="T3" fmla="*/ 0 h 1160"/>
                              <a:gd name="T4" fmla="*/ 0 w 116"/>
                              <a:gd name="T5" fmla="*/ 1160 h 1160"/>
                              <a:gd name="T6" fmla="*/ 116 w 116"/>
                              <a:gd name="T7" fmla="*/ 1160 h 1160"/>
                            </a:gdLst>
                            <a:ahLst/>
                            <a:cxnLst>
                              <a:cxn ang="0">
                                <a:pos x="T0" y="T1"/>
                              </a:cxn>
                              <a:cxn ang="0">
                                <a:pos x="T2" y="T3"/>
                              </a:cxn>
                              <a:cxn ang="0">
                                <a:pos x="T4" y="T5"/>
                              </a:cxn>
                              <a:cxn ang="0">
                                <a:pos x="T6" y="T7"/>
                              </a:cxn>
                            </a:cxnLst>
                            <a:rect l="0" t="0" r="r" b="b"/>
                            <a:pathLst>
                              <a:path w="116" h="1160">
                                <a:moveTo>
                                  <a:pt x="116" y="0"/>
                                </a:moveTo>
                                <a:lnTo>
                                  <a:pt x="0" y="0"/>
                                </a:lnTo>
                                <a:lnTo>
                                  <a:pt x="0" y="1160"/>
                                </a:lnTo>
                                <a:lnTo>
                                  <a:pt x="116" y="11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421"/>
                        <wps:cNvSpPr>
                          <a:spLocks/>
                        </wps:cNvSpPr>
                        <wps:spPr bwMode="auto">
                          <a:xfrm>
                            <a:off x="3308985" y="142875"/>
                            <a:ext cx="110490" cy="1104900"/>
                          </a:xfrm>
                          <a:custGeom>
                            <a:avLst/>
                            <a:gdLst>
                              <a:gd name="T0" fmla="*/ 0 w 116"/>
                              <a:gd name="T1" fmla="*/ 0 h 1160"/>
                              <a:gd name="T2" fmla="*/ 116 w 116"/>
                              <a:gd name="T3" fmla="*/ 0 h 1160"/>
                              <a:gd name="T4" fmla="*/ 116 w 116"/>
                              <a:gd name="T5" fmla="*/ 1160 h 1160"/>
                              <a:gd name="T6" fmla="*/ 0 w 116"/>
                              <a:gd name="T7" fmla="*/ 1160 h 1160"/>
                            </a:gdLst>
                            <a:ahLst/>
                            <a:cxnLst>
                              <a:cxn ang="0">
                                <a:pos x="T0" y="T1"/>
                              </a:cxn>
                              <a:cxn ang="0">
                                <a:pos x="T2" y="T3"/>
                              </a:cxn>
                              <a:cxn ang="0">
                                <a:pos x="T4" y="T5"/>
                              </a:cxn>
                              <a:cxn ang="0">
                                <a:pos x="T6" y="T7"/>
                              </a:cxn>
                            </a:cxnLst>
                            <a:rect l="0" t="0" r="r" b="b"/>
                            <a:pathLst>
                              <a:path w="116" h="1160">
                                <a:moveTo>
                                  <a:pt x="0" y="0"/>
                                </a:moveTo>
                                <a:lnTo>
                                  <a:pt x="116" y="0"/>
                                </a:lnTo>
                                <a:lnTo>
                                  <a:pt x="116" y="1160"/>
                                </a:lnTo>
                                <a:lnTo>
                                  <a:pt x="0" y="11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Line 422"/>
                        <wps:cNvCnPr>
                          <a:cxnSpLocks noChangeShapeType="1"/>
                        </wps:cNvCnPr>
                        <wps:spPr bwMode="auto">
                          <a:xfrm>
                            <a:off x="3571875" y="590550"/>
                            <a:ext cx="85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0" name="Rectangle 423"/>
                        <wps:cNvSpPr>
                          <a:spLocks noChangeArrowheads="1"/>
                        </wps:cNvSpPr>
                        <wps:spPr bwMode="auto">
                          <a:xfrm>
                            <a:off x="76200" y="52387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I</w:t>
                              </w:r>
                            </w:p>
                          </w:txbxContent>
                        </wps:txbx>
                        <wps:bodyPr rot="0" vert="horz" wrap="none" lIns="0" tIns="0" rIns="0" bIns="0" anchor="t" anchorCtr="0">
                          <a:spAutoFit/>
                        </wps:bodyPr>
                      </wps:wsp>
                      <wps:wsp>
                        <wps:cNvPr id="611" name="Rectangle 424"/>
                        <wps:cNvSpPr>
                          <a:spLocks noChangeArrowheads="1"/>
                        </wps:cNvSpPr>
                        <wps:spPr bwMode="auto">
                          <a:xfrm>
                            <a:off x="123825" y="59055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sz w:val="18"/>
                                  <w:szCs w:val="18"/>
                                  <w:lang w:val="en-US"/>
                                </w:rPr>
                                <w:t>2</w:t>
                              </w:r>
                            </w:p>
                          </w:txbxContent>
                        </wps:txbx>
                        <wps:bodyPr rot="0" vert="horz" wrap="none" lIns="0" tIns="0" rIns="0" bIns="0" anchor="t" anchorCtr="0">
                          <a:spAutoFit/>
                        </wps:bodyPr>
                      </wps:wsp>
                      <wps:wsp>
                        <wps:cNvPr id="612" name="Rectangle 425"/>
                        <wps:cNvSpPr>
                          <a:spLocks noChangeArrowheads="1"/>
                        </wps:cNvSpPr>
                        <wps:spPr bwMode="auto">
                          <a:xfrm>
                            <a:off x="180975" y="5238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 xml:space="preserve"> </w:t>
                              </w:r>
                            </w:p>
                          </w:txbxContent>
                        </wps:txbx>
                        <wps:bodyPr rot="0" vert="horz" wrap="none" lIns="0" tIns="0" rIns="0" bIns="0" anchor="t" anchorCtr="0">
                          <a:spAutoFit/>
                        </wps:bodyPr>
                      </wps:wsp>
                      <wps:wsp>
                        <wps:cNvPr id="613" name="Rectangle 426"/>
                        <wps:cNvSpPr>
                          <a:spLocks noChangeArrowheads="1"/>
                        </wps:cNvSpPr>
                        <wps:spPr bwMode="auto">
                          <a:xfrm>
                            <a:off x="219075" y="52387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w:t>
                              </w:r>
                            </w:p>
                          </w:txbxContent>
                        </wps:txbx>
                        <wps:bodyPr rot="0" vert="horz" wrap="none" lIns="0" tIns="0" rIns="0" bIns="0" anchor="t" anchorCtr="0">
                          <a:spAutoFit/>
                        </wps:bodyPr>
                      </wps:wsp>
                      <wps:wsp>
                        <wps:cNvPr id="614" name="Rectangle 427"/>
                        <wps:cNvSpPr>
                          <a:spLocks noChangeArrowheads="1"/>
                        </wps:cNvSpPr>
                        <wps:spPr bwMode="auto">
                          <a:xfrm>
                            <a:off x="304800" y="5238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 xml:space="preserve"> </w:t>
                              </w:r>
                            </w:p>
                          </w:txbxContent>
                        </wps:txbx>
                        <wps:bodyPr rot="0" vert="horz" wrap="none" lIns="0" tIns="0" rIns="0" bIns="0" anchor="t" anchorCtr="0">
                          <a:spAutoFit/>
                        </wps:bodyPr>
                      </wps:wsp>
                      <wps:wsp>
                        <wps:cNvPr id="615" name="Rectangle 428"/>
                        <wps:cNvSpPr>
                          <a:spLocks noChangeArrowheads="1"/>
                        </wps:cNvSpPr>
                        <wps:spPr bwMode="auto">
                          <a:xfrm>
                            <a:off x="342900" y="523875"/>
                            <a:ext cx="647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S</w:t>
                              </w:r>
                            </w:p>
                          </w:txbxContent>
                        </wps:txbx>
                        <wps:bodyPr rot="0" vert="horz" wrap="none" lIns="0" tIns="0" rIns="0" bIns="0" anchor="t" anchorCtr="0">
                          <a:spAutoFit/>
                        </wps:bodyPr>
                      </wps:wsp>
                      <wps:wsp>
                        <wps:cNvPr id="616" name="Rectangle 429"/>
                        <wps:cNvSpPr>
                          <a:spLocks noChangeArrowheads="1"/>
                        </wps:cNvSpPr>
                        <wps:spPr bwMode="auto">
                          <a:xfrm>
                            <a:off x="428625" y="52387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617" name="Rectangle 430"/>
                        <wps:cNvSpPr>
                          <a:spLocks noChangeArrowheads="1"/>
                        </wps:cNvSpPr>
                        <wps:spPr bwMode="auto">
                          <a:xfrm>
                            <a:off x="542925" y="59055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sz w:val="18"/>
                                  <w:szCs w:val="18"/>
                                  <w:lang w:val="en-US"/>
                                </w:rPr>
                                <w:t>2</w:t>
                              </w:r>
                            </w:p>
                          </w:txbxContent>
                        </wps:txbx>
                        <wps:bodyPr rot="0" vert="horz" wrap="none" lIns="0" tIns="0" rIns="0" bIns="0" anchor="t" anchorCtr="0">
                          <a:spAutoFit/>
                        </wps:bodyPr>
                      </wps:wsp>
                      <wps:wsp>
                        <wps:cNvPr id="618" name="Rectangle 431"/>
                        <wps:cNvSpPr>
                          <a:spLocks noChangeArrowheads="1"/>
                        </wps:cNvSpPr>
                        <wps:spPr bwMode="auto">
                          <a:xfrm>
                            <a:off x="600075" y="5238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 xml:space="preserve"> </w:t>
                              </w:r>
                            </w:p>
                          </w:txbxContent>
                        </wps:txbx>
                        <wps:bodyPr rot="0" vert="horz" wrap="none" lIns="0" tIns="0" rIns="0" bIns="0" anchor="t" anchorCtr="0">
                          <a:spAutoFit/>
                        </wps:bodyPr>
                      </wps:wsp>
                      <wps:wsp>
                        <wps:cNvPr id="619" name="Rectangle 432"/>
                        <wps:cNvSpPr>
                          <a:spLocks noChangeArrowheads="1"/>
                        </wps:cNvSpPr>
                        <wps:spPr bwMode="auto">
                          <a:xfrm>
                            <a:off x="638175" y="52387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w:t>
                              </w:r>
                            </w:p>
                          </w:txbxContent>
                        </wps:txbx>
                        <wps:bodyPr rot="0" vert="horz" wrap="none" lIns="0" tIns="0" rIns="0" bIns="0" anchor="t" anchorCtr="0">
                          <a:spAutoFit/>
                        </wps:bodyPr>
                      </wps:wsp>
                      <wps:wsp>
                        <wps:cNvPr id="620" name="Rectangle 433"/>
                        <wps:cNvSpPr>
                          <a:spLocks noChangeArrowheads="1"/>
                        </wps:cNvSpPr>
                        <wps:spPr bwMode="auto">
                          <a:xfrm>
                            <a:off x="723900" y="5238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 xml:space="preserve"> </w:t>
                              </w:r>
                            </w:p>
                          </w:txbxContent>
                        </wps:txbx>
                        <wps:bodyPr rot="0" vert="horz" wrap="none" lIns="0" tIns="0" rIns="0" bIns="0" anchor="t" anchorCtr="0">
                          <a:spAutoFit/>
                        </wps:bodyPr>
                      </wps:wsp>
                      <wps:wsp>
                        <wps:cNvPr id="621" name="Rectangle 434"/>
                        <wps:cNvSpPr>
                          <a:spLocks noChangeArrowheads="1"/>
                        </wps:cNvSpPr>
                        <wps:spPr bwMode="auto">
                          <a:xfrm>
                            <a:off x="762000" y="523875"/>
                            <a:ext cx="8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H</w:t>
                              </w:r>
                            </w:p>
                          </w:txbxContent>
                        </wps:txbx>
                        <wps:bodyPr rot="0" vert="horz" wrap="none" lIns="0" tIns="0" rIns="0" bIns="0" anchor="t" anchorCtr="0">
                          <a:spAutoFit/>
                        </wps:bodyPr>
                      </wps:wsp>
                      <wps:wsp>
                        <wps:cNvPr id="622" name="Rectangle 435"/>
                        <wps:cNvSpPr>
                          <a:spLocks noChangeArrowheads="1"/>
                        </wps:cNvSpPr>
                        <wps:spPr bwMode="auto">
                          <a:xfrm>
                            <a:off x="866775" y="59055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sz w:val="18"/>
                                  <w:szCs w:val="18"/>
                                  <w:lang w:val="en-US"/>
                                </w:rPr>
                                <w:t>2</w:t>
                              </w:r>
                            </w:p>
                          </w:txbxContent>
                        </wps:txbx>
                        <wps:bodyPr rot="0" vert="horz" wrap="none" lIns="0" tIns="0" rIns="0" bIns="0" anchor="t" anchorCtr="0">
                          <a:spAutoFit/>
                        </wps:bodyPr>
                      </wps:wsp>
                      <wps:wsp>
                        <wps:cNvPr id="623" name="Rectangle 436"/>
                        <wps:cNvSpPr>
                          <a:spLocks noChangeArrowheads="1"/>
                        </wps:cNvSpPr>
                        <wps:spPr bwMode="auto">
                          <a:xfrm>
                            <a:off x="923925" y="52387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624" name="Rectangle 437"/>
                        <wps:cNvSpPr>
                          <a:spLocks noChangeArrowheads="1"/>
                        </wps:cNvSpPr>
                        <wps:spPr bwMode="auto">
                          <a:xfrm>
                            <a:off x="1038225" y="5238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 xml:space="preserve"> </w:t>
                              </w:r>
                            </w:p>
                          </w:txbxContent>
                        </wps:txbx>
                        <wps:bodyPr rot="0" vert="horz" wrap="none" lIns="0" tIns="0" rIns="0" bIns="0" anchor="t" anchorCtr="0">
                          <a:spAutoFit/>
                        </wps:bodyPr>
                      </wps:wsp>
                      <wps:wsp>
                        <wps:cNvPr id="625" name="Rectangle 438"/>
                        <wps:cNvSpPr>
                          <a:spLocks noChangeArrowheads="1"/>
                        </wps:cNvSpPr>
                        <wps:spPr bwMode="auto">
                          <a:xfrm>
                            <a:off x="1076325" y="52387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w:t>
                              </w:r>
                            </w:p>
                          </w:txbxContent>
                        </wps:txbx>
                        <wps:bodyPr rot="0" vert="horz" wrap="none" lIns="0" tIns="0" rIns="0" bIns="0" anchor="t" anchorCtr="0">
                          <a:spAutoFit/>
                        </wps:bodyPr>
                      </wps:wsp>
                      <wps:wsp>
                        <wps:cNvPr id="626" name="Rectangle 439"/>
                        <wps:cNvSpPr>
                          <a:spLocks noChangeArrowheads="1"/>
                        </wps:cNvSpPr>
                        <wps:spPr bwMode="auto">
                          <a:xfrm>
                            <a:off x="1162050" y="5238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 xml:space="preserve"> </w:t>
                              </w:r>
                            </w:p>
                          </w:txbxContent>
                        </wps:txbx>
                        <wps:bodyPr rot="0" vert="horz" wrap="none" lIns="0" tIns="0" rIns="0" bIns="0" anchor="t" anchorCtr="0">
                          <a:spAutoFit/>
                        </wps:bodyPr>
                      </wps:wsp>
                      <wps:wsp>
                        <wps:cNvPr id="627" name="Rectangle 440"/>
                        <wps:cNvSpPr>
                          <a:spLocks noChangeArrowheads="1"/>
                        </wps:cNvSpPr>
                        <wps:spPr bwMode="auto">
                          <a:xfrm>
                            <a:off x="1200150" y="52387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3</w:t>
                              </w:r>
                            </w:p>
                          </w:txbxContent>
                        </wps:txbx>
                        <wps:bodyPr rot="0" vert="horz" wrap="none" lIns="0" tIns="0" rIns="0" bIns="0" anchor="t" anchorCtr="0">
                          <a:spAutoFit/>
                        </wps:bodyPr>
                      </wps:wsp>
                      <wps:wsp>
                        <wps:cNvPr id="628" name="Rectangle 441"/>
                        <wps:cNvSpPr>
                          <a:spLocks noChangeArrowheads="1"/>
                        </wps:cNvSpPr>
                        <wps:spPr bwMode="auto">
                          <a:xfrm>
                            <a:off x="1543050" y="819150"/>
                            <a:ext cx="90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N</w:t>
                              </w:r>
                            </w:p>
                          </w:txbxContent>
                        </wps:txbx>
                        <wps:bodyPr rot="0" vert="horz" wrap="none" lIns="0" tIns="0" rIns="0" bIns="0" anchor="t" anchorCtr="0">
                          <a:spAutoFit/>
                        </wps:bodyPr>
                      </wps:wsp>
                      <wps:wsp>
                        <wps:cNvPr id="629" name="Rectangle 442"/>
                        <wps:cNvSpPr>
                          <a:spLocks noChangeArrowheads="1"/>
                        </wps:cNvSpPr>
                        <wps:spPr bwMode="auto">
                          <a:xfrm>
                            <a:off x="2981325" y="781050"/>
                            <a:ext cx="90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N</w:t>
                              </w:r>
                            </w:p>
                          </w:txbxContent>
                        </wps:txbx>
                        <wps:bodyPr rot="0" vert="horz" wrap="none" lIns="0" tIns="0" rIns="0" bIns="0" anchor="t" anchorCtr="0">
                          <a:spAutoFit/>
                        </wps:bodyPr>
                      </wps:wsp>
                      <wps:wsp>
                        <wps:cNvPr id="630" name="Rectangle 443"/>
                        <wps:cNvSpPr>
                          <a:spLocks noChangeArrowheads="1"/>
                        </wps:cNvSpPr>
                        <wps:spPr bwMode="auto">
                          <a:xfrm>
                            <a:off x="2981325" y="1085850"/>
                            <a:ext cx="8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H</w:t>
                              </w:r>
                            </w:p>
                          </w:txbxContent>
                        </wps:txbx>
                        <wps:bodyPr rot="0" vert="horz" wrap="none" lIns="0" tIns="0" rIns="0" bIns="0" anchor="t" anchorCtr="0">
                          <a:spAutoFit/>
                        </wps:bodyPr>
                      </wps:wsp>
                      <wps:wsp>
                        <wps:cNvPr id="631" name="Rectangle 444"/>
                        <wps:cNvSpPr>
                          <a:spLocks noChangeArrowheads="1"/>
                        </wps:cNvSpPr>
                        <wps:spPr bwMode="auto">
                          <a:xfrm>
                            <a:off x="3124200" y="80962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w:t>
                              </w:r>
                            </w:p>
                          </w:txbxContent>
                        </wps:txbx>
                        <wps:bodyPr rot="0" vert="horz" wrap="none" lIns="0" tIns="0" rIns="0" bIns="0" anchor="t" anchorCtr="0">
                          <a:spAutoFit/>
                        </wps:bodyPr>
                      </wps:wsp>
                      <wps:wsp>
                        <wps:cNvPr id="632" name="Rectangle 445"/>
                        <wps:cNvSpPr>
                          <a:spLocks noChangeArrowheads="1"/>
                        </wps:cNvSpPr>
                        <wps:spPr bwMode="auto">
                          <a:xfrm>
                            <a:off x="3505200" y="5715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I</w:t>
                              </w:r>
                            </w:p>
                          </w:txbxContent>
                        </wps:txbx>
                        <wps:bodyPr rot="0" vert="horz" wrap="none" lIns="0" tIns="0" rIns="0" bIns="0" anchor="t" anchorCtr="0">
                          <a:spAutoFit/>
                        </wps:bodyPr>
                      </wps:wsp>
                      <wps:wsp>
                        <wps:cNvPr id="633" name="Rectangle 446"/>
                        <wps:cNvSpPr>
                          <a:spLocks noChangeArrowheads="1"/>
                        </wps:cNvSpPr>
                        <wps:spPr bwMode="auto">
                          <a:xfrm>
                            <a:off x="3819525" y="56197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w:t>
                              </w:r>
                            </w:p>
                          </w:txbxContent>
                        </wps:txbx>
                        <wps:bodyPr rot="0" vert="horz" wrap="none" lIns="0" tIns="0" rIns="0" bIns="0" anchor="t" anchorCtr="0">
                          <a:spAutoFit/>
                        </wps:bodyPr>
                      </wps:wsp>
                      <wps:wsp>
                        <wps:cNvPr id="634" name="Rectangle 447"/>
                        <wps:cNvSpPr>
                          <a:spLocks noChangeArrowheads="1"/>
                        </wps:cNvSpPr>
                        <wps:spPr bwMode="auto">
                          <a:xfrm>
                            <a:off x="4276725" y="819150"/>
                            <a:ext cx="90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N</w:t>
                              </w:r>
                            </w:p>
                          </w:txbxContent>
                        </wps:txbx>
                        <wps:bodyPr rot="0" vert="horz" wrap="none" lIns="0" tIns="0" rIns="0" bIns="0" anchor="t" anchorCtr="0">
                          <a:spAutoFit/>
                        </wps:bodyPr>
                      </wps:wsp>
                      <wps:wsp>
                        <wps:cNvPr id="635" name="Rectangle 448"/>
                        <wps:cNvSpPr>
                          <a:spLocks noChangeArrowheads="1"/>
                        </wps:cNvSpPr>
                        <wps:spPr bwMode="auto">
                          <a:xfrm>
                            <a:off x="4552950" y="971550"/>
                            <a:ext cx="647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S</w:t>
                              </w:r>
                            </w:p>
                          </w:txbxContent>
                        </wps:txbx>
                        <wps:bodyPr rot="0" vert="horz" wrap="none" lIns="0" tIns="0" rIns="0" bIns="0" anchor="t" anchorCtr="0">
                          <a:spAutoFit/>
                        </wps:bodyPr>
                      </wps:wsp>
                      <wps:wsp>
                        <wps:cNvPr id="636" name="Rectangle 449"/>
                        <wps:cNvSpPr>
                          <a:spLocks noChangeArrowheads="1"/>
                        </wps:cNvSpPr>
                        <wps:spPr bwMode="auto">
                          <a:xfrm>
                            <a:off x="4800600" y="819150"/>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637" name="Rectangle 450"/>
                        <wps:cNvSpPr>
                          <a:spLocks noChangeArrowheads="1"/>
                        </wps:cNvSpPr>
                        <wps:spPr bwMode="auto">
                          <a:xfrm>
                            <a:off x="4800600" y="1123950"/>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638" name="Rectangle 451"/>
                        <wps:cNvSpPr>
                          <a:spLocks noChangeArrowheads="1"/>
                        </wps:cNvSpPr>
                        <wps:spPr bwMode="auto">
                          <a:xfrm>
                            <a:off x="4276725" y="1123950"/>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639" name="Rectangle 452"/>
                        <wps:cNvSpPr>
                          <a:spLocks noChangeArrowheads="1"/>
                        </wps:cNvSpPr>
                        <wps:spPr bwMode="auto">
                          <a:xfrm>
                            <a:off x="2500630" y="5391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Pr="00431887" w:rsidRDefault="00A351EC" w:rsidP="00A351EC">
                              <w:pPr>
                                <w:rPr>
                                  <w:lang w:val="az-Latn-AZ"/>
                                </w:rPr>
                              </w:pPr>
                              <w:r>
                                <w:rPr>
                                  <w:color w:val="000000"/>
                                  <w:lang w:val="az-Latn-AZ"/>
                                </w:rPr>
                                <w:t>2</w:t>
                              </w:r>
                            </w:p>
                          </w:txbxContent>
                        </wps:txbx>
                        <wps:bodyPr rot="0" vert="horz" wrap="none" lIns="0" tIns="0" rIns="0" bIns="0" anchor="t" anchorCtr="0">
                          <a:spAutoFit/>
                        </wps:bodyPr>
                      </wps:wsp>
                      <wps:wsp>
                        <wps:cNvPr id="640" name="Line 453"/>
                        <wps:cNvCnPr>
                          <a:cxnSpLocks noChangeShapeType="1"/>
                        </wps:cNvCnPr>
                        <wps:spPr bwMode="auto">
                          <a:xfrm flipV="1">
                            <a:off x="4336415" y="965835"/>
                            <a:ext cx="635" cy="190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1" o:spid="_x0000_s1026" editas="canvas" style="width:396.75pt;height:111pt;mso-position-horizontal-relative:char;mso-position-vertical-relative:line" coordsize="50387,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7;height:14097;visibility:visible;mso-wrap-style:square">
                  <v:fill o:detectmouseclick="t"/>
                  <v:path o:connecttype="none"/>
                </v:shape>
                <v:line id="Line 384" o:spid="_x0000_s1028" style="position:absolute;flip:y;visibility:visible;mso-wrap-style:square" from="13430,3143" to="16059,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" strokeweight="1pt"/>
                <v:line id="Line 385" o:spid="_x0000_s1029" style="position:absolute;flip:y;visibility:visible;mso-wrap-style:square" from="13925,3702" to="16033,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" strokeweight="1pt"/>
                <v:line id="Line 386" o:spid="_x0000_s1030" style="position:absolute;visibility:visible;mso-wrap-style:square" from="16059,3143" to="1868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0xQAAANwAAAAPAAAAZHJzL2Rvd25yZXYueG1sRI/dagIx&#10;FITvhb5DOAXvataK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BTm+d0xQAAANwAAAAP&#10;AAAAAAAAAAAAAAAAAAcCAABkcnMvZG93bnJldi54bWxQSwUGAAAAAAMAAwC3AAAA+QIAAAAA&#10;" strokeweight="1pt"/>
                <v:line id="Line 387" o:spid="_x0000_s1031" style="position:absolute;visibility:visible;mso-wrap-style:square" from="18688,4667" to="18688,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8AxQAAANwAAAAPAAAAZHJzL2Rvd25yZXYueG1sRI/dagIx&#10;FITvhb5DOAXvatai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Dccn8AxQAAANwAAAAP&#10;AAAAAAAAAAAAAAAAAAcCAABkcnMvZG93bnJldi54bWxQSwUGAAAAAAMAAwC3AAAA+QIAAAAA&#10;" strokeweight="1pt"/>
                <v:line id="Line 388" o:spid="_x0000_s1032" style="position:absolute;flip:y;visibility:visible;mso-wrap-style:square" from="18224,4959" to="18224,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" strokeweight="1pt"/>
                <v:line id="Line 389" o:spid="_x0000_s1033" style="position:absolute;flip:x;visibility:visible;mso-wrap-style:square" from="16719,7702" to="18688,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" strokeweight="1pt"/>
                <v:line id="Line 390" o:spid="_x0000_s1034" style="position:absolute;flip:x y;visibility:visible;mso-wrap-style:square" from="13430,7702" to="15392,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" strokeweight="1pt"/>
                <v:line id="Line 391" o:spid="_x0000_s1035" style="position:absolute;flip:x y;visibility:visible;mso-wrap-style:square" from="13862,7410" to="15430,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" strokeweight="1pt"/>
                <v:line id="Line 392" o:spid="_x0000_s1036" style="position:absolute;flip:y;visibility:visible;mso-wrap-style:square" from="13430,4667" to="13430,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" strokeweight="1pt"/>
                <v:line id="Line 393" o:spid="_x0000_s1037" style="position:absolute;flip:y;visibility:visible;mso-wrap-style:square" from="27813,2762" to="3044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" strokeweight="1pt"/>
                <v:line id="Line 394" o:spid="_x0000_s1038" style="position:absolute;flip:y;visibility:visible;mso-wrap-style:square" from="28308,3321" to="30416,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" strokeweight="1pt"/>
                <v:line id="Line 395" o:spid="_x0000_s1039" style="position:absolute;visibility:visible;mso-wrap-style:square" from="30441,2762" to="3307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LIxQAAANwAAAAPAAAAZHJzL2Rvd25yZXYueG1sRI/dagIx&#10;FITvC75DOELvNKvQ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AJAjLIxQAAANwAAAAP&#10;AAAAAAAAAAAAAAAAAAcCAABkcnMvZG93bnJldi54bWxQSwUGAAAAAAMAAwC3AAAA+QIAAAAA&#10;" strokeweight="1pt"/>
                <v:line id="Line 396" o:spid="_x0000_s1040" style="position:absolute;visibility:visible;mso-wrap-style:square" from="33070,4286" to="33070,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" strokeweight="1pt"/>
                <v:line id="Line 397" o:spid="_x0000_s1041" style="position:absolute;flip:y;visibility:visible;mso-wrap-style:square" from="32607,4578" to="32607,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" strokeweight="1pt"/>
                <v:line id="Line 398" o:spid="_x0000_s1042" style="position:absolute;flip:x;visibility:visible;mso-wrap-style:square" from="31102,7321" to="33070,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" strokeweight="1pt"/>
                <v:line id="Line 399" o:spid="_x0000_s1043" style="position:absolute;flip:x y;visibility:visible;mso-wrap-style:square" from="27813,7321" to="29775,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" strokeweight="1pt"/>
                <v:line id="Line 400" o:spid="_x0000_s1044" style="position:absolute;flip:x y;visibility:visible;mso-wrap-style:square" from="28244,7029" to="29813,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" strokeweight="1pt"/>
                <v:line id="Line 401" o:spid="_x0000_s1045" style="position:absolute;flip:y;visibility:visible;mso-wrap-style:square" from="27813,4286" to="2781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" strokeweight="1pt"/>
                <v:line id="Line 402" o:spid="_x0000_s1046" style="position:absolute;visibility:visible;mso-wrap-style:square" from="30441,9601" to="30441,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C5xAAAANwAAAAPAAAAZHJzL2Rvd25yZXYueG1sRI/RagIx&#10;FETfhf5DuIW+aVah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AemoLnEAAAA3AAAAA8A&#10;AAAAAAAAAAAAAAAABwIAAGRycy9kb3ducmV2LnhtbFBLBQYAAAAAAwADALcAAAD4AgAAAAA=&#10;" strokeweight="1pt"/>
                <v:line id="Line 403" o:spid="_x0000_s1047" style="position:absolute;flip:y;visibility:visible;mso-wrap-style:square" from="40767,3143" to="433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" strokeweight="1pt"/>
                <v:line id="Line 404" o:spid="_x0000_s1048" style="position:absolute;flip:y;visibility:visible;mso-wrap-style:square" from="41262,3702" to="43370,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B6xQAAANwAAAAPAAAAZHJzL2Rvd25yZXYueG1sRI9Li8Iw&#10;FIX3gv8hXGE2w5hWU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BeU1B6xQAAANwAAAAP&#10;AAAAAAAAAAAAAAAAAAcCAABkcnMvZG93bnJldi54bWxQSwUGAAAAAAMAAwC3AAAA+QIAAAAA&#10;" strokeweight="1pt"/>
                <v:line id="Line 405" o:spid="_x0000_s1049" style="position:absolute;visibility:visible;mso-wrap-style:square" from="43395,3143" to="46024,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QVxQAAANwAAAAPAAAAZHJzL2Rvd25yZXYueG1sRI/dagIx&#10;FITvC75DOELvalah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CM26QVxQAAANwAAAAP&#10;AAAAAAAAAAAAAAAAAAcCAABkcnMvZG93bnJldi54bWxQSwUGAAAAAAMAAwC3AAAA+QIAAAAA&#10;" strokeweight="1pt"/>
                <v:line id="Line 406" o:spid="_x0000_s1050" style="position:absolute;visibility:visible;mso-wrap-style:square" from="46024,4667" to="46024,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GOxAAAANwAAAAPAAAAZHJzL2Rvd25yZXYueG1sRI/RagIx&#10;FETfhf5DuIW+adaWSl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OOXAY7EAAAA3AAAAA8A&#10;AAAAAAAAAAAAAAAABwIAAGRycy9kb3ducmV2LnhtbFBLBQYAAAAAAwADALcAAAD4AgAAAAA=&#10;" strokeweight="1pt"/>
                <v:line id="Line 407" o:spid="_x0000_s1051" style="position:absolute;flip:y;visibility:visible;mso-wrap-style:square" from="45561,4959" to="4556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" strokeweight="1pt"/>
                <v:line id="Line 408" o:spid="_x0000_s1052" style="position:absolute;flip:x;visibility:visible;mso-wrap-style:square" from="44056,7702" to="46024,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" strokeweight="1pt"/>
                <v:line id="Line 409" o:spid="_x0000_s1053" style="position:absolute;flip:x y;visibility:visible;mso-wrap-style:square" from="40767,7702" to="42729,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" strokeweight="1pt"/>
                <v:line id="Line 410" o:spid="_x0000_s1054" style="position:absolute;flip:x y;visibility:visible;mso-wrap-style:square" from="41198,7410" to="42767,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" strokeweight="1pt"/>
                <v:line id="Line 411" o:spid="_x0000_s1055" style="position:absolute;flip:y;visibility:visible;mso-wrap-style:square" from="40767,4667" to="40767,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nnwgAAANwAAAAPAAAAZHJzL2Rvd25yZXYueG1sRE9Na8JA&#10;EL0X/A/LCF6KbhQq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DPafnnwgAAANwAAAAPAAAA&#10;AAAAAAAAAAAAAAcCAABkcnMvZG93bnJldi54bWxQSwUGAAAAAAMAAwC3AAAA9gIAAAAA&#10;" strokeweight="1pt"/>
                <v:line id="Line 412" o:spid="_x0000_s1056" style="position:absolute;visibility:visible;mso-wrap-style:square" from="44056,9601" to="45370,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" strokeweight="1pt"/>
                <v:line id="Line 413" o:spid="_x0000_s1057" style="position:absolute;flip:y;visibility:visible;mso-wrap-style:square" from="44056,11125" to="45370,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" strokeweight="1pt"/>
                <v:line id="Line 414" o:spid="_x0000_s1058" style="position:absolute;flip:x;visibility:visible;mso-wrap-style:square" from="46570,9398" to="47885,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" strokeweight="1pt"/>
                <v:line id="Line 415" o:spid="_x0000_s1059" style="position:absolute;flip:x;visibility:visible;mso-wrap-style:square" from="46799,9798" to="48113,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" strokeweight="1pt"/>
                <v:line id="Line 416" o:spid="_x0000_s1060" style="position:absolute;flip:x y;visibility:visible;mso-wrap-style:square" from="46570,11322" to="47885,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" strokeweight="1pt"/>
                <v:line id="Line 417" o:spid="_x0000_s1061" style="position:absolute;flip:x y;visibility:visible;mso-wrap-style:square" from="46799,10922" to="48113,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" strokeweight="1pt"/>
                <v:shape id="Freeform 418" o:spid="_x0000_s1062" style="position:absolute;left:23526;top:6140;width:953;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" path="m150,38l,75,30,38,,,150,38xe" fillcolor="black" strokeweight="1pt">
                  <v:path arrowok="t" o:connecttype="custom" o:connectlocs="95250,24130;0,47625;19050,24130;0,0;95250,24130" o:connectangles="0,0,0,0,0"/>
                </v:shape>
                <v:line id="Line 419" o:spid="_x0000_s1063" style="position:absolute;visibility:visible;mso-wrap-style:square" from="19716,6381" to="23717,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" strokeweight="1pt"/>
                <v:shape id="Freeform 420" o:spid="_x0000_s1064" style="position:absolute;left:26670;top:1428;width:1104;height:11049;visibility:visible;mso-wrap-style:square;v-text-anchor:top" coordsize="1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" path="m116,l,,,1160r116,e" filled="f" strokeweight="1pt">
                  <v:path arrowok="t" o:connecttype="custom" o:connectlocs="110490,0;0,0;0,1104900;110490,1104900" o:connectangles="0,0,0,0"/>
                </v:shape>
                <v:shape id="Freeform 421" o:spid="_x0000_s1065" style="position:absolute;left:33089;top:1428;width:1105;height:11049;visibility:visible;mso-wrap-style:square;v-text-anchor:top" coordsize="1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" path="m,l116,r,1160l,1160e" filled="f" strokeweight="1pt">
                  <v:path arrowok="t" o:connecttype="custom" o:connectlocs="0,0;110490,0;110490,1104900;0,1104900" o:connectangles="0,0,0,0"/>
                </v:shape>
                <v:line id="Line 422" o:spid="_x0000_s1066" style="position:absolute;visibility:visible;mso-wrap-style:square" from="35718,5905" to="36576,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" strokeweight="1pt"/>
                <v:rect id="Rectangle 423" o:spid="_x0000_s1067" style="position:absolute;left:762;top:5238;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" filled="f" stroked="f" strokeweight="1pt">
                  <v:textbox style="mso-fit-shape-to-text:t" inset="0,0,0,0">
                    <w:txbxContent>
                      <w:p w:rsidR="00A351EC" w:rsidRDefault="00A351EC" w:rsidP="00A351EC">
                        <w:r>
                          <w:rPr>
                            <w:color w:val="000000"/>
                            <w:lang w:val="en-US"/>
                          </w:rPr>
                          <w:t>I</w:t>
                        </w:r>
                      </w:p>
                    </w:txbxContent>
                  </v:textbox>
                </v:rect>
                <v:rect id="Rectangle 424" o:spid="_x0000_s1068" style="position:absolute;left:1238;top:5905;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" filled="f" stroked="f" strokeweight="1pt">
                  <v:textbox style="mso-fit-shape-to-text:t" inset="0,0,0,0">
                    <w:txbxContent>
                      <w:p w:rsidR="00A351EC" w:rsidRDefault="00A351EC" w:rsidP="00A351EC">
                        <w:r>
                          <w:rPr>
                            <w:color w:val="000000"/>
                            <w:sz w:val="18"/>
                            <w:szCs w:val="18"/>
                            <w:lang w:val="en-US"/>
                          </w:rPr>
                          <w:t>2</w:t>
                        </w:r>
                      </w:p>
                    </w:txbxContent>
                  </v:textbox>
                </v:rect>
                <v:rect id="Rectangle 425" o:spid="_x0000_s1069" style="position:absolute;left:1809;top:5238;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 xml:space="preserve"> </w:t>
                        </w:r>
                      </w:p>
                    </w:txbxContent>
                  </v:textbox>
                </v:rect>
                <v:rect id="Rectangle 426" o:spid="_x0000_s1070" style="position:absolute;left:2190;top:5238;width:69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w:t>
                        </w:r>
                      </w:p>
                    </w:txbxContent>
                  </v:textbox>
                </v:rect>
                <v:rect id="Rectangle 427" o:spid="_x0000_s1071" style="position:absolute;left:3048;top:523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 xml:space="preserve"> </w:t>
                        </w:r>
                      </w:p>
                    </w:txbxContent>
                  </v:textbox>
                </v:rect>
                <v:rect id="Rectangle 428" o:spid="_x0000_s1072" style="position:absolute;left:3429;top:5238;width:64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S</w:t>
                        </w:r>
                      </w:p>
                    </w:txbxContent>
                  </v:textbox>
                </v:rect>
                <v:rect id="Rectangle 429" o:spid="_x0000_s1073" style="position:absolute;left:4286;top:5238;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O</w:t>
                        </w:r>
                      </w:p>
                    </w:txbxContent>
                  </v:textbox>
                </v:rect>
                <v:rect id="Rectangle 430" o:spid="_x0000_s1074" style="position:absolute;left:5429;top:5905;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" filled="f" stroked="f" strokeweight="1pt">
                  <v:textbox style="mso-fit-shape-to-text:t" inset="0,0,0,0">
                    <w:txbxContent>
                      <w:p w:rsidR="00A351EC" w:rsidRDefault="00A351EC" w:rsidP="00A351EC">
                        <w:r>
                          <w:rPr>
                            <w:color w:val="000000"/>
                            <w:sz w:val="18"/>
                            <w:szCs w:val="18"/>
                            <w:lang w:val="en-US"/>
                          </w:rPr>
                          <w:t>2</w:t>
                        </w:r>
                      </w:p>
                    </w:txbxContent>
                  </v:textbox>
                </v:rect>
                <v:rect id="Rectangle 431" o:spid="_x0000_s1075" style="position:absolute;left:6000;top:5238;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" filled="f" stroked="f" strokeweight="1pt">
                  <v:textbox style="mso-fit-shape-to-text:t" inset="0,0,0,0">
                    <w:txbxContent>
                      <w:p w:rsidR="00A351EC" w:rsidRDefault="00A351EC" w:rsidP="00A351EC">
                        <w:r>
                          <w:rPr>
                            <w:color w:val="000000"/>
                            <w:lang w:val="en-US"/>
                          </w:rPr>
                          <w:t xml:space="preserve"> </w:t>
                        </w:r>
                      </w:p>
                    </w:txbxContent>
                  </v:textbox>
                </v:rect>
                <v:rect id="Rectangle 432" o:spid="_x0000_s1076" style="position:absolute;left:6381;top:5238;width:69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w:t>
                        </w:r>
                      </w:p>
                    </w:txbxContent>
                  </v:textbox>
                </v:rect>
                <v:rect id="Rectangle 433" o:spid="_x0000_s1077" style="position:absolute;left:7239;top:523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" filled="f" stroked="f" strokeweight="1pt">
                  <v:textbox style="mso-fit-shape-to-text:t" inset="0,0,0,0">
                    <w:txbxContent>
                      <w:p w:rsidR="00A351EC" w:rsidRDefault="00A351EC" w:rsidP="00A351EC">
                        <w:r>
                          <w:rPr>
                            <w:color w:val="000000"/>
                            <w:lang w:val="en-US"/>
                          </w:rPr>
                          <w:t xml:space="preserve"> </w:t>
                        </w:r>
                      </w:p>
                    </w:txbxContent>
                  </v:textbox>
                </v:rect>
                <v:rect id="Rectangle 434" o:spid="_x0000_s1078" style="position:absolute;left:7620;top:5238;width:87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H</w:t>
                        </w:r>
                      </w:p>
                    </w:txbxContent>
                  </v:textbox>
                </v:rect>
                <v:rect id="Rectangle 435" o:spid="_x0000_s1079" style="position:absolute;left:8667;top:5905;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" filled="f" stroked="f" strokeweight="1pt">
                  <v:textbox style="mso-fit-shape-to-text:t" inset="0,0,0,0">
                    <w:txbxContent>
                      <w:p w:rsidR="00A351EC" w:rsidRDefault="00A351EC" w:rsidP="00A351EC">
                        <w:r>
                          <w:rPr>
                            <w:color w:val="000000"/>
                            <w:sz w:val="18"/>
                            <w:szCs w:val="18"/>
                            <w:lang w:val="en-US"/>
                          </w:rPr>
                          <w:t>2</w:t>
                        </w:r>
                      </w:p>
                    </w:txbxContent>
                  </v:textbox>
                </v:rect>
                <v:rect id="Rectangle 436" o:spid="_x0000_s1080" style="position:absolute;left:9239;top:5238;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wkwwAAANwAAAAPAAAAZHJzL2Rvd25yZXYueG1sRI9Pi8Iw&#10;FMTvC/sdwlvwsmiqgm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yhDsJM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O</w:t>
                        </w:r>
                      </w:p>
                    </w:txbxContent>
                  </v:textbox>
                </v:rect>
                <v:rect id="Rectangle 437" o:spid="_x0000_s1081" style="position:absolute;left:10382;top:523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QwwAAANwAAAAPAAAAZHJzL2Rvd25yZXYueG1sRI9Pi8Iw&#10;FMTvC/sdwlvwsmiqi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Rfl0UM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 xml:space="preserve"> </w:t>
                        </w:r>
                      </w:p>
                    </w:txbxContent>
                  </v:textbox>
                </v:rect>
                <v:rect id="Rectangle 438" o:spid="_x0000_s1082" style="position:absolute;left:10763;top:5238;width:69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HLwwAAANwAAAAPAAAAZHJzL2Rvd25yZXYueG1sRI9Pi8Iw&#10;FMTvC/sdwlvwsmiqo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KrXRy8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w:t>
                        </w:r>
                      </w:p>
                    </w:txbxContent>
                  </v:textbox>
                </v:rect>
                <v:rect id="Rectangle 439" o:spid="_x0000_s1083" style="position:absolute;left:11620;top:5238;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 xml:space="preserve"> </w:t>
                        </w:r>
                      </w:p>
                    </w:txbxContent>
                  </v:textbox>
                </v:rect>
                <v:rect id="Rectangle 440" o:spid="_x0000_s1084" style="position:absolute;left:12001;top:5238;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3</w:t>
                        </w:r>
                      </w:p>
                    </w:txbxContent>
                  </v:textbox>
                </v:rect>
                <v:rect id="Rectangle 441" o:spid="_x0000_s1085" style="position:absolute;left:15430;top:8191;width:90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" filled="f" stroked="f" strokeweight="1pt">
                  <v:textbox style="mso-fit-shape-to-text:t" inset="0,0,0,0">
                    <w:txbxContent>
                      <w:p w:rsidR="00A351EC" w:rsidRDefault="00A351EC" w:rsidP="00A351EC">
                        <w:r>
                          <w:rPr>
                            <w:color w:val="000000"/>
                            <w:lang w:val="en-US"/>
                          </w:rPr>
                          <w:t>N</w:t>
                        </w:r>
                      </w:p>
                    </w:txbxContent>
                  </v:textbox>
                </v:rect>
                <v:rect id="Rectangle 442" o:spid="_x0000_s1086" style="position:absolute;left:29813;top:7810;width:90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N</w:t>
                        </w:r>
                      </w:p>
                    </w:txbxContent>
                  </v:textbox>
                </v:rect>
                <v:rect id="Rectangle 443" o:spid="_x0000_s1087" style="position:absolute;left:29813;top:10858;width:87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vwAAANwAAAAPAAAAZHJzL2Rvd25yZXYueG1sRE/LisIw&#10;FN0L8w/hDsxGxnRGEK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C/G+SOvwAAANwAAAAPAAAAAAAA&#10;AAAAAAAAAAcCAABkcnMvZG93bnJldi54bWxQSwUGAAAAAAMAAwC3AAAA8wIAAAAA&#10;" filled="f" stroked="f" strokeweight="1pt">
                  <v:textbox style="mso-fit-shape-to-text:t" inset="0,0,0,0">
                    <w:txbxContent>
                      <w:p w:rsidR="00A351EC" w:rsidRDefault="00A351EC" w:rsidP="00A351EC">
                        <w:r>
                          <w:rPr>
                            <w:color w:val="000000"/>
                            <w:lang w:val="en-US"/>
                          </w:rPr>
                          <w:t>H</w:t>
                        </w:r>
                      </w:p>
                    </w:txbxContent>
                  </v:textbox>
                </v:rect>
                <v:rect id="Rectangle 444" o:spid="_x0000_s1088" style="position:absolute;left:31242;top:8096;width:69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EVwgAAANwAAAAPAAAAZHJzL2Rvd25yZXYueG1sRI9Bi8Iw&#10;FITvwv6H8Ba8iKa6IG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DQV0EV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w:t>
                        </w:r>
                      </w:p>
                    </w:txbxContent>
                  </v:textbox>
                </v:rect>
                <v:rect id="Rectangle 445" o:spid="_x0000_s1089" style="position:absolute;left:35052;top:571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9iwwAAANwAAAAPAAAAZHJzL2Rvd25yZXYueG1sRI9Pi8Iw&#10;FMTvC/sdwlvwsmiqgm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IIXfYs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I</w:t>
                        </w:r>
                      </w:p>
                    </w:txbxContent>
                  </v:textbox>
                </v:rect>
                <v:rect id="Rectangle 446" o:spid="_x0000_s1090" style="position:absolute;left:38195;top:5619;width:69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w:t>
                        </w:r>
                      </w:p>
                    </w:txbxContent>
                  </v:textbox>
                </v:rect>
                <v:rect id="Rectangle 447" o:spid="_x0000_s1091" style="position:absolute;left:42767;top:8191;width:90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KNwwAAANwAAAAPAAAAZHJzL2Rvd25yZXYueG1sRI9BawIx&#10;FITvBf9DeIKXolltk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wCDijc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N</w:t>
                        </w:r>
                      </w:p>
                    </w:txbxContent>
                  </v:textbox>
                </v:rect>
                <v:rect id="Rectangle 448" o:spid="_x0000_s1092" style="position:absolute;left:45529;top:9715;width:64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cWwwAAANwAAAAPAAAAZHJzL2Rvd25yZXYueG1sRI9BawIx&#10;FITvBf9DeIKXolktl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r2xHFs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S</w:t>
                        </w:r>
                      </w:p>
                    </w:txbxContent>
                  </v:textbox>
                </v:rect>
                <v:rect id="Rectangle 449" o:spid="_x0000_s1093" style="position:absolute;left:48006;top:8191;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O</w:t>
                        </w:r>
                      </w:p>
                    </w:txbxContent>
                  </v:textbox>
                </v:rect>
                <v:rect id="Rectangle 450" o:spid="_x0000_s1094" style="position:absolute;left:48006;top:11239;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O</w:t>
                        </w:r>
                      </w:p>
                    </w:txbxContent>
                  </v:textbox>
                </v:rect>
                <v:rect id="Rectangle 451" o:spid="_x0000_s1095" style="position:absolute;left:42767;top:11239;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" filled="f" stroked="f" strokeweight="1pt">
                  <v:textbox style="mso-fit-shape-to-text:t" inset="0,0,0,0">
                    <w:txbxContent>
                      <w:p w:rsidR="00A351EC" w:rsidRDefault="00A351EC" w:rsidP="00A351EC">
                        <w:r>
                          <w:rPr>
                            <w:color w:val="000000"/>
                            <w:lang w:val="en-US"/>
                          </w:rPr>
                          <w:t>O</w:t>
                        </w:r>
                      </w:p>
                    </w:txbxContent>
                  </v:textbox>
                </v:rect>
                <v:rect id="Rectangle 452" o:spid="_x0000_s1096" style="position:absolute;left:25006;top:5391;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" filled="f" stroked="f" strokeweight="1pt">
                  <v:textbox style="mso-fit-shape-to-text:t" inset="0,0,0,0">
                    <w:txbxContent>
                      <w:p w:rsidR="00A351EC" w:rsidRPr="00431887" w:rsidRDefault="00A351EC" w:rsidP="00A351EC">
                        <w:pPr>
                          <w:rPr>
                            <w:lang w:val="az-Latn-AZ"/>
                          </w:rPr>
                        </w:pPr>
                        <w:r>
                          <w:rPr>
                            <w:color w:val="000000"/>
                            <w:lang w:val="az-Latn-AZ"/>
                          </w:rPr>
                          <w:t>2</w:t>
                        </w:r>
                      </w:p>
                    </w:txbxContent>
                  </v:textbox>
                </v:rect>
                <v:line id="Line 453" o:spid="_x0000_s1097" style="position:absolute;flip:y;visibility:visible;mso-wrap-style:square" from="43364,9658" to="43370,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" strokeweight="1pt"/>
                <w10:anchorlock/>
              </v:group>
            </w:pict>
          </mc:Fallback>
        </mc:AlternateConten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noProof/>
          <w:sz w:val="28"/>
          <w:szCs w:val="28"/>
          <w:lang w:eastAsia="ru-RU"/>
        </w:rPr>
        <mc:AlternateContent>
          <mc:Choice Requires="wpc">
            <w:drawing>
              <wp:inline distT="0" distB="0" distL="0" distR="0">
                <wp:extent cx="4476750" cy="1381125"/>
                <wp:effectExtent l="2540" t="0" r="0" b="4445"/>
                <wp:docPr id="570" name="Полотно 5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9" name="Line 456"/>
                        <wps:cNvCnPr>
                          <a:cxnSpLocks noChangeShapeType="1"/>
                        </wps:cNvCnPr>
                        <wps:spPr bwMode="auto">
                          <a:xfrm flipV="1">
                            <a:off x="190500" y="247650"/>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457"/>
                        <wps:cNvCnPr>
                          <a:cxnSpLocks noChangeShapeType="1"/>
                        </wps:cNvCnPr>
                        <wps:spPr bwMode="auto">
                          <a:xfrm flipV="1">
                            <a:off x="240030" y="303530"/>
                            <a:ext cx="21082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458"/>
                        <wps:cNvCnPr>
                          <a:cxnSpLocks noChangeShapeType="1"/>
                        </wps:cNvCnPr>
                        <wps:spPr bwMode="auto">
                          <a:xfrm>
                            <a:off x="453390" y="247650"/>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 name="Line 459"/>
                        <wps:cNvCnPr>
                          <a:cxnSpLocks noChangeShapeType="1"/>
                        </wps:cNvCnPr>
                        <wps:spPr bwMode="auto">
                          <a:xfrm>
                            <a:off x="716280" y="40005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 name="Line 460"/>
                        <wps:cNvCnPr>
                          <a:cxnSpLocks noChangeShapeType="1"/>
                        </wps:cNvCnPr>
                        <wps:spPr bwMode="auto">
                          <a:xfrm flipV="1">
                            <a:off x="669925" y="42926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4" name="Line 461"/>
                        <wps:cNvCnPr>
                          <a:cxnSpLocks noChangeShapeType="1"/>
                        </wps:cNvCnPr>
                        <wps:spPr bwMode="auto">
                          <a:xfrm flipH="1">
                            <a:off x="519430" y="703580"/>
                            <a:ext cx="196850"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 name="Line 462"/>
                        <wps:cNvCnPr>
                          <a:cxnSpLocks noChangeShapeType="1"/>
                        </wps:cNvCnPr>
                        <wps:spPr bwMode="auto">
                          <a:xfrm flipH="1" flipV="1">
                            <a:off x="190500" y="703580"/>
                            <a:ext cx="19621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463"/>
                        <wps:cNvCnPr>
                          <a:cxnSpLocks noChangeShapeType="1"/>
                        </wps:cNvCnPr>
                        <wps:spPr bwMode="auto">
                          <a:xfrm flipH="1" flipV="1">
                            <a:off x="233680" y="674370"/>
                            <a:ext cx="156845" cy="90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Line 464"/>
                        <wps:cNvCnPr>
                          <a:cxnSpLocks noChangeShapeType="1"/>
                        </wps:cNvCnPr>
                        <wps:spPr bwMode="auto">
                          <a:xfrm flipV="1">
                            <a:off x="190500" y="40005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465"/>
                        <wps:cNvCnPr>
                          <a:cxnSpLocks noChangeShapeType="1"/>
                        </wps:cNvCnPr>
                        <wps:spPr bwMode="auto">
                          <a:xfrm>
                            <a:off x="519430" y="893445"/>
                            <a:ext cx="13144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466"/>
                        <wps:cNvCnPr>
                          <a:cxnSpLocks noChangeShapeType="1"/>
                        </wps:cNvCnPr>
                        <wps:spPr bwMode="auto">
                          <a:xfrm flipV="1">
                            <a:off x="519430" y="1045845"/>
                            <a:ext cx="13144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 name="Line 467"/>
                        <wps:cNvCnPr>
                          <a:cxnSpLocks noChangeShapeType="1"/>
                        </wps:cNvCnPr>
                        <wps:spPr bwMode="auto">
                          <a:xfrm flipH="1">
                            <a:off x="770890" y="873125"/>
                            <a:ext cx="13144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 name="Line 468"/>
                        <wps:cNvCnPr>
                          <a:cxnSpLocks noChangeShapeType="1"/>
                        </wps:cNvCnPr>
                        <wps:spPr bwMode="auto">
                          <a:xfrm flipH="1">
                            <a:off x="793750" y="913130"/>
                            <a:ext cx="13144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 name="Line 469"/>
                        <wps:cNvCnPr>
                          <a:cxnSpLocks noChangeShapeType="1"/>
                        </wps:cNvCnPr>
                        <wps:spPr bwMode="auto">
                          <a:xfrm flipH="1" flipV="1">
                            <a:off x="770890" y="1065530"/>
                            <a:ext cx="13144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 name="Line 470"/>
                        <wps:cNvCnPr>
                          <a:cxnSpLocks noChangeShapeType="1"/>
                        </wps:cNvCnPr>
                        <wps:spPr bwMode="auto">
                          <a:xfrm flipH="1" flipV="1">
                            <a:off x="793750" y="1025525"/>
                            <a:ext cx="13144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 name="Line 471"/>
                        <wps:cNvCnPr>
                          <a:cxnSpLocks noChangeShapeType="1"/>
                        </wps:cNvCnPr>
                        <wps:spPr bwMode="auto">
                          <a:xfrm flipV="1">
                            <a:off x="2647950" y="2762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 name="Line 472"/>
                        <wps:cNvCnPr>
                          <a:cxnSpLocks noChangeShapeType="1"/>
                        </wps:cNvCnPr>
                        <wps:spPr bwMode="auto">
                          <a:xfrm flipV="1">
                            <a:off x="2697480" y="332105"/>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 name="Line 473"/>
                        <wps:cNvCnPr>
                          <a:cxnSpLocks noChangeShapeType="1"/>
                        </wps:cNvCnPr>
                        <wps:spPr bwMode="auto">
                          <a:xfrm>
                            <a:off x="2910840" y="2762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 name="Line 474"/>
                        <wps:cNvCnPr>
                          <a:cxnSpLocks noChangeShapeType="1"/>
                        </wps:cNvCnPr>
                        <wps:spPr bwMode="auto">
                          <a:xfrm>
                            <a:off x="3173730" y="42862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8" name="Line 475"/>
                        <wps:cNvCnPr>
                          <a:cxnSpLocks noChangeShapeType="1"/>
                        </wps:cNvCnPr>
                        <wps:spPr bwMode="auto">
                          <a:xfrm flipV="1">
                            <a:off x="3126740" y="457835"/>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9" name="Line 476"/>
                        <wps:cNvCnPr>
                          <a:cxnSpLocks noChangeShapeType="1"/>
                        </wps:cNvCnPr>
                        <wps:spPr bwMode="auto">
                          <a:xfrm flipH="1">
                            <a:off x="2976245" y="732155"/>
                            <a:ext cx="19748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0" name="Line 477"/>
                        <wps:cNvCnPr>
                          <a:cxnSpLocks noChangeShapeType="1"/>
                        </wps:cNvCnPr>
                        <wps:spPr bwMode="auto">
                          <a:xfrm flipH="1" flipV="1">
                            <a:off x="2647950" y="732155"/>
                            <a:ext cx="19621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 name="Line 478"/>
                        <wps:cNvCnPr>
                          <a:cxnSpLocks noChangeShapeType="1"/>
                        </wps:cNvCnPr>
                        <wps:spPr bwMode="auto">
                          <a:xfrm flipH="1" flipV="1">
                            <a:off x="2690495" y="702945"/>
                            <a:ext cx="157480" cy="90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 name="Line 479"/>
                        <wps:cNvCnPr>
                          <a:cxnSpLocks noChangeShapeType="1"/>
                        </wps:cNvCnPr>
                        <wps:spPr bwMode="auto">
                          <a:xfrm flipV="1">
                            <a:off x="2647950" y="42862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 name="Line 480"/>
                        <wps:cNvCnPr>
                          <a:cxnSpLocks noChangeShapeType="1"/>
                        </wps:cNvCnPr>
                        <wps:spPr bwMode="auto">
                          <a:xfrm>
                            <a:off x="2910840" y="960120"/>
                            <a:ext cx="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 name="Line 481"/>
                        <wps:cNvCnPr>
                          <a:cxnSpLocks noChangeShapeType="1"/>
                        </wps:cNvCnPr>
                        <wps:spPr bwMode="auto">
                          <a:xfrm flipH="1">
                            <a:off x="4094480" y="434975"/>
                            <a:ext cx="13144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 name="Line 482"/>
                        <wps:cNvCnPr>
                          <a:cxnSpLocks noChangeShapeType="1"/>
                        </wps:cNvCnPr>
                        <wps:spPr bwMode="auto">
                          <a:xfrm flipH="1">
                            <a:off x="4117340" y="474980"/>
                            <a:ext cx="13144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 name="Line 483"/>
                        <wps:cNvCnPr>
                          <a:cxnSpLocks noChangeShapeType="1"/>
                        </wps:cNvCnPr>
                        <wps:spPr bwMode="auto">
                          <a:xfrm flipH="1" flipV="1">
                            <a:off x="4094480" y="627380"/>
                            <a:ext cx="13144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 name="Line 484"/>
                        <wps:cNvCnPr>
                          <a:cxnSpLocks noChangeShapeType="1"/>
                        </wps:cNvCnPr>
                        <wps:spPr bwMode="auto">
                          <a:xfrm flipH="1" flipV="1">
                            <a:off x="4117340" y="587375"/>
                            <a:ext cx="13144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 name="Line 485"/>
                        <wps:cNvCnPr>
                          <a:cxnSpLocks noChangeShapeType="1"/>
                        </wps:cNvCnPr>
                        <wps:spPr bwMode="auto">
                          <a:xfrm flipH="1">
                            <a:off x="3812540" y="569595"/>
                            <a:ext cx="1517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 name="Line 486"/>
                        <wps:cNvCnPr>
                          <a:cxnSpLocks noChangeShapeType="1"/>
                        </wps:cNvCnPr>
                        <wps:spPr bwMode="auto">
                          <a:xfrm>
                            <a:off x="4040505" y="64579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0" name="Freeform 487"/>
                        <wps:cNvSpPr>
                          <a:spLocks/>
                        </wps:cNvSpPr>
                        <wps:spPr bwMode="auto">
                          <a:xfrm>
                            <a:off x="2200275" y="661670"/>
                            <a:ext cx="95250" cy="47625"/>
                          </a:xfrm>
                          <a:custGeom>
                            <a:avLst/>
                            <a:gdLst>
                              <a:gd name="T0" fmla="*/ 150 w 150"/>
                              <a:gd name="T1" fmla="*/ 38 h 75"/>
                              <a:gd name="T2" fmla="*/ 0 w 150"/>
                              <a:gd name="T3" fmla="*/ 75 h 75"/>
                              <a:gd name="T4" fmla="*/ 30 w 150"/>
                              <a:gd name="T5" fmla="*/ 38 h 75"/>
                              <a:gd name="T6" fmla="*/ 0 w 150"/>
                              <a:gd name="T7" fmla="*/ 0 h 75"/>
                              <a:gd name="T8" fmla="*/ 150 w 150"/>
                              <a:gd name="T9" fmla="*/ 38 h 75"/>
                            </a:gdLst>
                            <a:ahLst/>
                            <a:cxnLst>
                              <a:cxn ang="0">
                                <a:pos x="T0" y="T1"/>
                              </a:cxn>
                              <a:cxn ang="0">
                                <a:pos x="T2" y="T3"/>
                              </a:cxn>
                              <a:cxn ang="0">
                                <a:pos x="T4" y="T5"/>
                              </a:cxn>
                              <a:cxn ang="0">
                                <a:pos x="T6" y="T7"/>
                              </a:cxn>
                              <a:cxn ang="0">
                                <a:pos x="T8" y="T9"/>
                              </a:cxn>
                            </a:cxnLst>
                            <a:rect l="0" t="0" r="r" b="b"/>
                            <a:pathLst>
                              <a:path w="150" h="75">
                                <a:moveTo>
                                  <a:pt x="150" y="38"/>
                                </a:moveTo>
                                <a:lnTo>
                                  <a:pt x="0" y="75"/>
                                </a:lnTo>
                                <a:lnTo>
                                  <a:pt x="30" y="38"/>
                                </a:lnTo>
                                <a:lnTo>
                                  <a:pt x="0" y="0"/>
                                </a:lnTo>
                                <a:lnTo>
                                  <a:pt x="150" y="3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s:wsp>
                        <wps:cNvPr id="541" name="Line 488"/>
                        <wps:cNvCnPr>
                          <a:cxnSpLocks noChangeShapeType="1"/>
                        </wps:cNvCnPr>
                        <wps:spPr bwMode="auto">
                          <a:xfrm>
                            <a:off x="1819275" y="685800"/>
                            <a:ext cx="400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2" name="Freeform 489"/>
                        <wps:cNvSpPr>
                          <a:spLocks/>
                        </wps:cNvSpPr>
                        <wps:spPr bwMode="auto">
                          <a:xfrm>
                            <a:off x="2533650" y="142875"/>
                            <a:ext cx="110490" cy="1104900"/>
                          </a:xfrm>
                          <a:custGeom>
                            <a:avLst/>
                            <a:gdLst>
                              <a:gd name="T0" fmla="*/ 116 w 116"/>
                              <a:gd name="T1" fmla="*/ 0 h 1160"/>
                              <a:gd name="T2" fmla="*/ 0 w 116"/>
                              <a:gd name="T3" fmla="*/ 0 h 1160"/>
                              <a:gd name="T4" fmla="*/ 0 w 116"/>
                              <a:gd name="T5" fmla="*/ 1160 h 1160"/>
                              <a:gd name="T6" fmla="*/ 116 w 116"/>
                              <a:gd name="T7" fmla="*/ 1160 h 1160"/>
                            </a:gdLst>
                            <a:ahLst/>
                            <a:cxnLst>
                              <a:cxn ang="0">
                                <a:pos x="T0" y="T1"/>
                              </a:cxn>
                              <a:cxn ang="0">
                                <a:pos x="T2" y="T3"/>
                              </a:cxn>
                              <a:cxn ang="0">
                                <a:pos x="T4" y="T5"/>
                              </a:cxn>
                              <a:cxn ang="0">
                                <a:pos x="T6" y="T7"/>
                              </a:cxn>
                            </a:cxnLst>
                            <a:rect l="0" t="0" r="r" b="b"/>
                            <a:pathLst>
                              <a:path w="116" h="1160">
                                <a:moveTo>
                                  <a:pt x="116" y="0"/>
                                </a:moveTo>
                                <a:lnTo>
                                  <a:pt x="0" y="0"/>
                                </a:lnTo>
                                <a:lnTo>
                                  <a:pt x="0" y="1160"/>
                                </a:lnTo>
                                <a:lnTo>
                                  <a:pt x="116" y="11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490"/>
                        <wps:cNvSpPr>
                          <a:spLocks/>
                        </wps:cNvSpPr>
                        <wps:spPr bwMode="auto">
                          <a:xfrm>
                            <a:off x="3175635" y="142875"/>
                            <a:ext cx="110490" cy="1104900"/>
                          </a:xfrm>
                          <a:custGeom>
                            <a:avLst/>
                            <a:gdLst>
                              <a:gd name="T0" fmla="*/ 0 w 116"/>
                              <a:gd name="T1" fmla="*/ 0 h 1160"/>
                              <a:gd name="T2" fmla="*/ 116 w 116"/>
                              <a:gd name="T3" fmla="*/ 0 h 1160"/>
                              <a:gd name="T4" fmla="*/ 116 w 116"/>
                              <a:gd name="T5" fmla="*/ 1160 h 1160"/>
                              <a:gd name="T6" fmla="*/ 0 w 116"/>
                              <a:gd name="T7" fmla="*/ 1160 h 1160"/>
                            </a:gdLst>
                            <a:ahLst/>
                            <a:cxnLst>
                              <a:cxn ang="0">
                                <a:pos x="T0" y="T1"/>
                              </a:cxn>
                              <a:cxn ang="0">
                                <a:pos x="T2" y="T3"/>
                              </a:cxn>
                              <a:cxn ang="0">
                                <a:pos x="T4" y="T5"/>
                              </a:cxn>
                              <a:cxn ang="0">
                                <a:pos x="T6" y="T7"/>
                              </a:cxn>
                            </a:cxnLst>
                            <a:rect l="0" t="0" r="r" b="b"/>
                            <a:pathLst>
                              <a:path w="116" h="1160">
                                <a:moveTo>
                                  <a:pt x="0" y="0"/>
                                </a:moveTo>
                                <a:lnTo>
                                  <a:pt x="116" y="0"/>
                                </a:lnTo>
                                <a:lnTo>
                                  <a:pt x="116" y="1160"/>
                                </a:lnTo>
                                <a:lnTo>
                                  <a:pt x="0" y="11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Line 491"/>
                        <wps:cNvCnPr>
                          <a:cxnSpLocks noChangeShapeType="1"/>
                        </wps:cNvCnPr>
                        <wps:spPr bwMode="auto">
                          <a:xfrm>
                            <a:off x="3600450" y="485775"/>
                            <a:ext cx="104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492"/>
                        <wps:cNvSpPr>
                          <a:spLocks noChangeArrowheads="1"/>
                        </wps:cNvSpPr>
                        <wps:spPr bwMode="auto">
                          <a:xfrm>
                            <a:off x="390525" y="752475"/>
                            <a:ext cx="90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N</w:t>
                              </w:r>
                            </w:p>
                          </w:txbxContent>
                        </wps:txbx>
                        <wps:bodyPr rot="0" vert="horz" wrap="none" lIns="0" tIns="0" rIns="0" bIns="0" anchor="t" anchorCtr="0">
                          <a:spAutoFit/>
                        </wps:bodyPr>
                      </wps:wsp>
                      <wps:wsp>
                        <wps:cNvPr id="546" name="Rectangle 493"/>
                        <wps:cNvSpPr>
                          <a:spLocks noChangeArrowheads="1"/>
                        </wps:cNvSpPr>
                        <wps:spPr bwMode="auto">
                          <a:xfrm>
                            <a:off x="666750" y="904875"/>
                            <a:ext cx="647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S</w:t>
                              </w:r>
                            </w:p>
                          </w:txbxContent>
                        </wps:txbx>
                        <wps:bodyPr rot="0" vert="horz" wrap="none" lIns="0" tIns="0" rIns="0" bIns="0" anchor="t" anchorCtr="0">
                          <a:spAutoFit/>
                        </wps:bodyPr>
                      </wps:wsp>
                      <wps:wsp>
                        <wps:cNvPr id="547" name="Rectangle 494"/>
                        <wps:cNvSpPr>
                          <a:spLocks noChangeArrowheads="1"/>
                        </wps:cNvSpPr>
                        <wps:spPr bwMode="auto">
                          <a:xfrm>
                            <a:off x="914400" y="75247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548" name="Rectangle 495"/>
                        <wps:cNvSpPr>
                          <a:spLocks noChangeArrowheads="1"/>
                        </wps:cNvSpPr>
                        <wps:spPr bwMode="auto">
                          <a:xfrm>
                            <a:off x="914400" y="105727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549" name="Rectangle 496"/>
                        <wps:cNvSpPr>
                          <a:spLocks noChangeArrowheads="1"/>
                        </wps:cNvSpPr>
                        <wps:spPr bwMode="auto">
                          <a:xfrm>
                            <a:off x="390525" y="105727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550" name="Rectangle 497"/>
                        <wps:cNvSpPr>
                          <a:spLocks noChangeArrowheads="1"/>
                        </wps:cNvSpPr>
                        <wps:spPr bwMode="auto">
                          <a:xfrm>
                            <a:off x="1152525" y="609600"/>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w:t>
                              </w:r>
                            </w:p>
                          </w:txbxContent>
                        </wps:txbx>
                        <wps:bodyPr rot="0" vert="horz" wrap="none" lIns="0" tIns="0" rIns="0" bIns="0" anchor="t" anchorCtr="0">
                          <a:spAutoFit/>
                        </wps:bodyPr>
                      </wps:wsp>
                      <wps:wsp>
                        <wps:cNvPr id="551" name="Rectangle 498"/>
                        <wps:cNvSpPr>
                          <a:spLocks noChangeArrowheads="1"/>
                        </wps:cNvSpPr>
                        <wps:spPr bwMode="auto">
                          <a:xfrm>
                            <a:off x="1238250" y="6096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 xml:space="preserve"> </w:t>
                              </w:r>
                            </w:p>
                          </w:txbxContent>
                        </wps:txbx>
                        <wps:bodyPr rot="0" vert="horz" wrap="none" lIns="0" tIns="0" rIns="0" bIns="0" anchor="t" anchorCtr="0">
                          <a:spAutoFit/>
                        </wps:bodyPr>
                      </wps:wsp>
                      <wps:wsp>
                        <wps:cNvPr id="552" name="Rectangle 499"/>
                        <wps:cNvSpPr>
                          <a:spLocks noChangeArrowheads="1"/>
                        </wps:cNvSpPr>
                        <wps:spPr bwMode="auto">
                          <a:xfrm>
                            <a:off x="1276350" y="609600"/>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C</w:t>
                              </w:r>
                            </w:p>
                          </w:txbxContent>
                        </wps:txbx>
                        <wps:bodyPr rot="0" vert="horz" wrap="none" lIns="0" tIns="0" rIns="0" bIns="0" anchor="t" anchorCtr="0">
                          <a:spAutoFit/>
                        </wps:bodyPr>
                      </wps:wsp>
                      <wps:wsp>
                        <wps:cNvPr id="553" name="Rectangle 500"/>
                        <wps:cNvSpPr>
                          <a:spLocks noChangeArrowheads="1"/>
                        </wps:cNvSpPr>
                        <wps:spPr bwMode="auto">
                          <a:xfrm>
                            <a:off x="1381125" y="609600"/>
                            <a:ext cx="8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H</w:t>
                              </w:r>
                            </w:p>
                          </w:txbxContent>
                        </wps:txbx>
                        <wps:bodyPr rot="0" vert="horz" wrap="none" lIns="0" tIns="0" rIns="0" bIns="0" anchor="t" anchorCtr="0">
                          <a:spAutoFit/>
                        </wps:bodyPr>
                      </wps:wsp>
                      <wps:wsp>
                        <wps:cNvPr id="554" name="Rectangle 501"/>
                        <wps:cNvSpPr>
                          <a:spLocks noChangeArrowheads="1"/>
                        </wps:cNvSpPr>
                        <wps:spPr bwMode="auto">
                          <a:xfrm>
                            <a:off x="1485900" y="676275"/>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sz w:val="18"/>
                                  <w:szCs w:val="18"/>
                                  <w:lang w:val="en-US"/>
                                </w:rPr>
                                <w:t>3</w:t>
                              </w:r>
                            </w:p>
                          </w:txbxContent>
                        </wps:txbx>
                        <wps:bodyPr rot="0" vert="horz" wrap="none" lIns="0" tIns="0" rIns="0" bIns="0" anchor="t" anchorCtr="0">
                          <a:spAutoFit/>
                        </wps:bodyPr>
                      </wps:wsp>
                      <wps:wsp>
                        <wps:cNvPr id="555" name="Rectangle 502"/>
                        <wps:cNvSpPr>
                          <a:spLocks noChangeArrowheads="1"/>
                        </wps:cNvSpPr>
                        <wps:spPr bwMode="auto">
                          <a:xfrm>
                            <a:off x="1543050" y="609600"/>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556" name="Rectangle 503"/>
                        <wps:cNvSpPr>
                          <a:spLocks noChangeArrowheads="1"/>
                        </wps:cNvSpPr>
                        <wps:spPr bwMode="auto">
                          <a:xfrm>
                            <a:off x="1657350" y="609600"/>
                            <a:ext cx="8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H</w:t>
                              </w:r>
                            </w:p>
                          </w:txbxContent>
                        </wps:txbx>
                        <wps:bodyPr rot="0" vert="horz" wrap="none" lIns="0" tIns="0" rIns="0" bIns="0" anchor="t" anchorCtr="0">
                          <a:spAutoFit/>
                        </wps:bodyPr>
                      </wps:wsp>
                      <wps:wsp>
                        <wps:cNvPr id="557" name="Rectangle 504"/>
                        <wps:cNvSpPr>
                          <a:spLocks noChangeArrowheads="1"/>
                        </wps:cNvSpPr>
                        <wps:spPr bwMode="auto">
                          <a:xfrm>
                            <a:off x="2847975" y="781050"/>
                            <a:ext cx="90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N</w:t>
                              </w:r>
                            </w:p>
                          </w:txbxContent>
                        </wps:txbx>
                        <wps:bodyPr rot="0" vert="horz" wrap="none" lIns="0" tIns="0" rIns="0" bIns="0" anchor="t" anchorCtr="0">
                          <a:spAutoFit/>
                        </wps:bodyPr>
                      </wps:wsp>
                      <wps:wsp>
                        <wps:cNvPr id="558" name="Rectangle 505"/>
                        <wps:cNvSpPr>
                          <a:spLocks noChangeArrowheads="1"/>
                        </wps:cNvSpPr>
                        <wps:spPr bwMode="auto">
                          <a:xfrm>
                            <a:off x="2847975" y="1085850"/>
                            <a:ext cx="8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H</w:t>
                              </w:r>
                            </w:p>
                          </w:txbxContent>
                        </wps:txbx>
                        <wps:bodyPr rot="0" vert="horz" wrap="none" lIns="0" tIns="0" rIns="0" bIns="0" anchor="t" anchorCtr="0">
                          <a:spAutoFit/>
                        </wps:bodyPr>
                      </wps:wsp>
                      <wps:wsp>
                        <wps:cNvPr id="559" name="Rectangle 506"/>
                        <wps:cNvSpPr>
                          <a:spLocks noChangeArrowheads="1"/>
                        </wps:cNvSpPr>
                        <wps:spPr bwMode="auto">
                          <a:xfrm>
                            <a:off x="2990850" y="80962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w:t>
                              </w:r>
                            </w:p>
                          </w:txbxContent>
                        </wps:txbx>
                        <wps:bodyPr rot="0" vert="horz" wrap="none" lIns="0" tIns="0" rIns="0" bIns="0" anchor="t" anchorCtr="0">
                          <a:spAutoFit/>
                        </wps:bodyPr>
                      </wps:wsp>
                      <wps:wsp>
                        <wps:cNvPr id="560" name="Rectangle 507"/>
                        <wps:cNvSpPr>
                          <a:spLocks noChangeArrowheads="1"/>
                        </wps:cNvSpPr>
                        <wps:spPr bwMode="auto">
                          <a:xfrm>
                            <a:off x="4238625" y="61912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561" name="Rectangle 508"/>
                        <wps:cNvSpPr>
                          <a:spLocks noChangeArrowheads="1"/>
                        </wps:cNvSpPr>
                        <wps:spPr bwMode="auto">
                          <a:xfrm>
                            <a:off x="3990975" y="466725"/>
                            <a:ext cx="647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S</w:t>
                              </w:r>
                            </w:p>
                          </w:txbxContent>
                        </wps:txbx>
                        <wps:bodyPr rot="0" vert="horz" wrap="none" lIns="0" tIns="0" rIns="0" bIns="0" anchor="t" anchorCtr="0">
                          <a:spAutoFit/>
                        </wps:bodyPr>
                      </wps:wsp>
                      <wps:wsp>
                        <wps:cNvPr id="562" name="Rectangle 509"/>
                        <wps:cNvSpPr>
                          <a:spLocks noChangeArrowheads="1"/>
                        </wps:cNvSpPr>
                        <wps:spPr bwMode="auto">
                          <a:xfrm>
                            <a:off x="4238625" y="31432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563" name="Rectangle 510"/>
                        <wps:cNvSpPr>
                          <a:spLocks noChangeArrowheads="1"/>
                        </wps:cNvSpPr>
                        <wps:spPr bwMode="auto">
                          <a:xfrm>
                            <a:off x="3981450" y="90487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564" name="Rectangle 511"/>
                        <wps:cNvSpPr>
                          <a:spLocks noChangeArrowheads="1"/>
                        </wps:cNvSpPr>
                        <wps:spPr bwMode="auto">
                          <a:xfrm>
                            <a:off x="4095750" y="90487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C</w:t>
                              </w:r>
                            </w:p>
                          </w:txbxContent>
                        </wps:txbx>
                        <wps:bodyPr rot="0" vert="horz" wrap="none" lIns="0" tIns="0" rIns="0" bIns="0" anchor="t" anchorCtr="0">
                          <a:spAutoFit/>
                        </wps:bodyPr>
                      </wps:wsp>
                      <wps:wsp>
                        <wps:cNvPr id="565" name="Rectangle 512"/>
                        <wps:cNvSpPr>
                          <a:spLocks noChangeArrowheads="1"/>
                        </wps:cNvSpPr>
                        <wps:spPr bwMode="auto">
                          <a:xfrm>
                            <a:off x="4200525" y="904875"/>
                            <a:ext cx="8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H</w:t>
                              </w:r>
                            </w:p>
                          </w:txbxContent>
                        </wps:txbx>
                        <wps:bodyPr rot="0" vert="horz" wrap="none" lIns="0" tIns="0" rIns="0" bIns="0" anchor="t" anchorCtr="0">
                          <a:spAutoFit/>
                        </wps:bodyPr>
                      </wps:wsp>
                      <wps:wsp>
                        <wps:cNvPr id="566" name="Rectangle 513"/>
                        <wps:cNvSpPr>
                          <a:spLocks noChangeArrowheads="1"/>
                        </wps:cNvSpPr>
                        <wps:spPr bwMode="auto">
                          <a:xfrm>
                            <a:off x="4305300" y="97155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sz w:val="18"/>
                                  <w:szCs w:val="18"/>
                                  <w:lang w:val="en-US"/>
                                </w:rPr>
                                <w:t>3</w:t>
                              </w:r>
                            </w:p>
                          </w:txbxContent>
                        </wps:txbx>
                        <wps:bodyPr rot="0" vert="horz" wrap="none" lIns="0" tIns="0" rIns="0" bIns="0" anchor="t" anchorCtr="0">
                          <a:spAutoFit/>
                        </wps:bodyPr>
                      </wps:wsp>
                      <wps:wsp>
                        <wps:cNvPr id="567" name="Rectangle 514"/>
                        <wps:cNvSpPr>
                          <a:spLocks noChangeArrowheads="1"/>
                        </wps:cNvSpPr>
                        <wps:spPr bwMode="auto">
                          <a:xfrm>
                            <a:off x="3676650" y="466725"/>
                            <a:ext cx="9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lang w:val="en-US"/>
                                </w:rPr>
                                <w:t>O</w:t>
                              </w:r>
                            </w:p>
                          </w:txbxContent>
                        </wps:txbx>
                        <wps:bodyPr rot="0" vert="horz" wrap="none" lIns="0" tIns="0" rIns="0" bIns="0" anchor="t" anchorCtr="0">
                          <a:spAutoFit/>
                        </wps:bodyPr>
                      </wps:wsp>
                      <wps:wsp>
                        <wps:cNvPr id="568" name="Rectangle 515"/>
                        <wps:cNvSpPr>
                          <a:spLocks noChangeArrowheads="1"/>
                        </wps:cNvSpPr>
                        <wps:spPr bwMode="auto">
                          <a:xfrm>
                            <a:off x="3467100" y="457200"/>
                            <a:ext cx="6794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351EC" w:rsidRDefault="00A351EC" w:rsidP="00A351EC">
                              <w:r>
                                <w:rPr>
                                  <w:color w:val="000000"/>
                                  <w:sz w:val="42"/>
                                  <w:szCs w:val="42"/>
                                  <w:lang w:val="en-US"/>
                                </w:rPr>
                                <w:t>.</w:t>
                              </w:r>
                            </w:p>
                          </w:txbxContent>
                        </wps:txbx>
                        <wps:bodyPr rot="0" vert="horz" wrap="none" lIns="0" tIns="0" rIns="0" bIns="0" anchor="t" anchorCtr="0">
                          <a:spAutoFit/>
                        </wps:bodyPr>
                      </wps:wsp>
                      <wps:wsp>
                        <wps:cNvPr id="569" name="Line 516"/>
                        <wps:cNvCnPr>
                          <a:cxnSpLocks noChangeShapeType="1"/>
                        </wps:cNvCnPr>
                        <wps:spPr bwMode="auto">
                          <a:xfrm flipV="1">
                            <a:off x="441960" y="895350"/>
                            <a:ext cx="635" cy="190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70" o:spid="_x0000_s1098" editas="canvas" style="width:352.5pt;height:108.75pt;mso-position-horizontal-relative:char;mso-position-vertical-relative:line" coordsize="44767,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">
                <v:shape id="_x0000_s1099" type="#_x0000_t75" style="position:absolute;width:44767;height:13811;visibility:visible;mso-wrap-style:square">
                  <v:fill o:detectmouseclick="t"/>
                  <v:path o:connecttype="none"/>
                </v:shape>
                <v:line id="Line 456" o:spid="_x0000_s1100" style="position:absolute;flip:y;visibility:visible;mso-wrap-style:square" from="1905,2476" to="453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" strokeweight="1pt"/>
                <v:line id="Line 457" o:spid="_x0000_s1101" style="position:absolute;flip:y;visibility:visible;mso-wrap-style:square" from="2400,3035" to="4508,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" strokeweight="1pt"/>
                <v:line id="Line 458" o:spid="_x0000_s1102" style="position:absolute;visibility:visible;mso-wrap-style:square" from="4533,2476" to="716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" strokeweight="1pt"/>
                <v:line id="Line 459" o:spid="_x0000_s1103" style="position:absolute;visibility:visible;mso-wrap-style:square" from="7162,4000" to="7162,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dPxQAAANwAAAAPAAAAZHJzL2Rvd25yZXYueG1sRI/dagIx&#10;FITvBd8hHKF3ml3B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DhCKdPxQAAANwAAAAP&#10;AAAAAAAAAAAAAAAAAAcCAABkcnMvZG93bnJldi54bWxQSwUGAAAAAAMAAwC3AAAA+QIAAAAA&#10;" strokeweight="1pt"/>
                <v:line id="Line 460" o:spid="_x0000_s1104" style="position:absolute;flip:y;visibility:visible;mso-wrap-style:square" from="6699,4292" to="6699,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" strokeweight="1pt"/>
                <v:line id="Line 461" o:spid="_x0000_s1105" style="position:absolute;flip:x;visibility:visible;mso-wrap-style:square" from="5194,7035" to="7162,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" strokeweight="1pt"/>
                <v:line id="Line 462" o:spid="_x0000_s1106" style="position:absolute;flip:x y;visibility:visible;mso-wrap-style:square" from="1905,7035" to="3867,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" strokeweight="1pt"/>
                <v:line id="Line 463" o:spid="_x0000_s1107" style="position:absolute;flip:x y;visibility:visible;mso-wrap-style:square" from="2336,6743" to="3905,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" strokeweight="1pt"/>
                <v:line id="Line 464" o:spid="_x0000_s1108" style="position:absolute;flip:y;visibility:visible;mso-wrap-style:square" from="1905,4000" to="1905,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" strokeweight="1pt"/>
                <v:line id="Line 465" o:spid="_x0000_s1109" style="position:absolute;visibility:visible;mso-wrap-style:square" from="5194,8934" to="6508,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JClwQAAANwAAAAPAAAAZHJzL2Rvd25yZXYueG1sRE/NagIx&#10;EL4XfIcwQm+a3UJF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IDgkKXBAAAA3AAAAA8AAAAA&#10;AAAAAAAAAAAABwIAAGRycy9kb3ducmV2LnhtbFBLBQYAAAAAAwADALcAAAD1AgAAAAA=&#10;" strokeweight="1pt"/>
                <v:line id="Line 466" o:spid="_x0000_s1110" style="position:absolute;flip:y;visibility:visible;mso-wrap-style:square" from="5194,10458" to="6508,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8mxQAAANwAAAAPAAAAZHJzL2Rvd25yZXYueG1sRI9Li8Iw&#10;FIX3gv8hXGE2w5hWUM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DN9l8mxQAAANwAAAAP&#10;AAAAAAAAAAAAAAAAAAcCAABkcnMvZG93bnJldi54bWxQSwUGAAAAAAMAAwC3AAAA+QIAAAAA&#10;" strokeweight="1pt"/>
                <v:line id="Line 467" o:spid="_x0000_s1111" style="position:absolute;flip:x;visibility:visible;mso-wrap-style:square" from="7708,8731" to="9023,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" strokeweight="1pt"/>
                <v:line id="Line 468" o:spid="_x0000_s1112" style="position:absolute;flip:x;visibility:visible;mso-wrap-style:square" from="7937,9131" to="925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" strokeweight="1pt"/>
                <v:line id="Line 469" o:spid="_x0000_s1113" style="position:absolute;flip:x y;visibility:visible;mso-wrap-style:square" from="7708,10655" to="9023,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" strokeweight="1pt"/>
                <v:line id="Line 470" o:spid="_x0000_s1114" style="position:absolute;flip:x y;visibility:visible;mso-wrap-style:square" from="7937,10255" to="9251,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" strokeweight="1pt"/>
                <v:line id="Line 471" o:spid="_x0000_s1115" style="position:absolute;flip:y;visibility:visible;mso-wrap-style:square" from="26479,2762" to="29108,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" strokeweight="1pt"/>
                <v:line id="Line 472" o:spid="_x0000_s1116" style="position:absolute;flip:y;visibility:visible;mso-wrap-style:square" from="26974,3321" to="29076,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" strokeweight="1pt"/>
                <v:line id="Line 473" o:spid="_x0000_s1117" style="position:absolute;visibility:visible;mso-wrap-style:square" from="29108,2762" to="31737,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" strokeweight="1pt"/>
                <v:line id="Line 474" o:spid="_x0000_s1118" style="position:absolute;visibility:visible;mso-wrap-style:square" from="31737,4286" to="31737,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" strokeweight="1pt"/>
                <v:line id="Line 475" o:spid="_x0000_s1119" style="position:absolute;flip:y;visibility:visible;mso-wrap-style:square" from="31267,4578" to="31267,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" strokeweight="1pt"/>
                <v:line id="Line 476" o:spid="_x0000_s1120" style="position:absolute;flip:x;visibility:visible;mso-wrap-style:square" from="29762,7321" to="31737,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" strokeweight="1pt"/>
                <v:line id="Line 477" o:spid="_x0000_s1121" style="position:absolute;flip:x y;visibility:visible;mso-wrap-style:square" from="26479,7321" to="28441,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" strokeweight="1pt"/>
                <v:line id="Line 478" o:spid="_x0000_s1122" style="position:absolute;flip:x y;visibility:visible;mso-wrap-style:square" from="26904,7029" to="28479,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" strokeweight="1pt"/>
                <v:line id="Line 479" o:spid="_x0000_s1123" style="position:absolute;flip:y;visibility:visible;mso-wrap-style:square" from="26479,4286" to="26479,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" strokeweight="1pt"/>
                <v:line id="Line 480" o:spid="_x0000_s1124" style="position:absolute;visibility:visible;mso-wrap-style:square" from="29108,9601" to="29108,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" strokeweight="1pt"/>
                <v:line id="Line 481" o:spid="_x0000_s1125" style="position:absolute;flip:x;visibility:visible;mso-wrap-style:square" from="40944,4349" to="42259,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" strokeweight="1pt"/>
                <v:line id="Line 482" o:spid="_x0000_s1126" style="position:absolute;flip:x;visibility:visible;mso-wrap-style:square" from="41173,4749" to="42487,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" strokeweight="1pt"/>
                <v:line id="Line 483" o:spid="_x0000_s1127" style="position:absolute;flip:x y;visibility:visible;mso-wrap-style:square" from="40944,6273" to="42259,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" strokeweight="1pt"/>
                <v:line id="Line 484" o:spid="_x0000_s1128" style="position:absolute;flip:x y;visibility:visible;mso-wrap-style:square" from="41173,5873" to="42487,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" strokeweight="1pt"/>
                <v:line id="Line 485" o:spid="_x0000_s1129" style="position:absolute;flip:x;visibility:visible;mso-wrap-style:square" from="38125,5695" to="39643,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" strokeweight="1pt"/>
                <v:line id="Line 486" o:spid="_x0000_s1130" style="position:absolute;visibility:visible;mso-wrap-style:square" from="40405,6457" to="40405,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" strokeweight="1pt"/>
                <v:shape id="Freeform 487" o:spid="_x0000_s1131" style="position:absolute;left:22002;top:6616;width:953;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" path="m150,38l,75,30,38,,,150,38xe" fillcolor="black" strokeweight="1pt">
                  <v:path arrowok="t" o:connecttype="custom" o:connectlocs="95250,24130;0,47625;19050,24130;0,0;95250,24130" o:connectangles="0,0,0,0,0"/>
                </v:shape>
                <v:line id="Line 488" o:spid="_x0000_s1132" style="position:absolute;visibility:visible;mso-wrap-style:square" from="18192,6858" to="2219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" strokeweight="1pt"/>
                <v:shape id="Freeform 489" o:spid="_x0000_s1133" style="position:absolute;left:25336;top:1428;width:1105;height:11049;visibility:visible;mso-wrap-style:square;v-text-anchor:top" coordsize="1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" path="m116,l,,,1160r116,e" filled="f" strokeweight="1pt">
                  <v:path arrowok="t" o:connecttype="custom" o:connectlocs="110490,0;0,0;0,1104900;110490,1104900" o:connectangles="0,0,0,0"/>
                </v:shape>
                <v:shape id="Freeform 490" o:spid="_x0000_s1134" style="position:absolute;left:31756;top:1428;width:1105;height:11049;visibility:visible;mso-wrap-style:square;v-text-anchor:top" coordsize="1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" path="m,l116,r,1160l,1160e" filled="f" strokeweight="1pt">
                  <v:path arrowok="t" o:connecttype="custom" o:connectlocs="0,0;110490,0;110490,1104900;0,1104900" o:connectangles="0,0,0,0"/>
                </v:shape>
                <v:line id="Line 491" o:spid="_x0000_s1135" style="position:absolute;visibility:visible;mso-wrap-style:square" from="36004,4857" to="3705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" strokeweight="1pt"/>
                <v:rect id="Rectangle 492" o:spid="_x0000_s1136" style="position:absolute;left:3905;top:7524;width:90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UXwwAAANwAAAAPAAAAZHJzL2Rvd25yZXYueG1sRI9BawIx&#10;FITvgv8hvIIX0aylFr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LE9VF8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N</w:t>
                        </w:r>
                      </w:p>
                    </w:txbxContent>
                  </v:textbox>
                </v:rect>
                <v:rect id="Rectangle 493" o:spid="_x0000_s1137" style="position:absolute;left:6667;top:9048;width:64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tgwwAAANwAAAAPAAAAZHJzL2Rvd25yZXYueG1sRI9BawIx&#10;FITvBf9DeIKXolmll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3J3LYM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S</w:t>
                        </w:r>
                      </w:p>
                    </w:txbxContent>
                  </v:textbox>
                </v:rect>
                <v:rect id="Rectangle 494" o:spid="_x0000_s1138" style="position:absolute;left:9144;top:7524;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77xAAAANwAAAAPAAAAZHJzL2Rvd25yZXYueG1sRI9BawIx&#10;FITvBf9DeIKXolmlr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LPRbvvEAAAA3AAAAA8A&#10;AAAAAAAAAAAAAAAABwIAAGRycy9kb3ducmV2LnhtbFBLBQYAAAAAAwADALcAAAD4AgAAAAA=&#10;" filled="f" stroked="f" strokeweight="1pt">
                  <v:textbox style="mso-fit-shape-to-text:t" inset="0,0,0,0">
                    <w:txbxContent>
                      <w:p w:rsidR="00A351EC" w:rsidRDefault="00A351EC" w:rsidP="00A351EC">
                        <w:r>
                          <w:rPr>
                            <w:color w:val="000000"/>
                            <w:lang w:val="en-US"/>
                          </w:rPr>
                          <w:t>O</w:t>
                        </w:r>
                      </w:p>
                    </w:txbxContent>
                  </v:textbox>
                </v:rect>
                <v:rect id="Rectangle 495" o:spid="_x0000_s1139" style="position:absolute;left:9144;top:10572;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qJwAAAANwAAAAPAAAAZHJzL2Rvd25yZXYueG1sRE/Pa8Iw&#10;FL4P/B/CE7wMTR06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wk76icAAAADcAAAADwAAAAAA&#10;AAAAAAAAAAAHAgAAZHJzL2Rvd25yZXYueG1sUEsFBgAAAAADAAMAtwAAAPQCAAAAAA==&#10;" filled="f" stroked="f" strokeweight="1pt">
                  <v:textbox style="mso-fit-shape-to-text:t" inset="0,0,0,0">
                    <w:txbxContent>
                      <w:p w:rsidR="00A351EC" w:rsidRDefault="00A351EC" w:rsidP="00A351EC">
                        <w:r>
                          <w:rPr>
                            <w:color w:val="000000"/>
                            <w:lang w:val="en-US"/>
                          </w:rPr>
                          <w:t>O</w:t>
                        </w:r>
                      </w:p>
                    </w:txbxContent>
                  </v:textbox>
                </v:rect>
                <v:rect id="Rectangle 496" o:spid="_x0000_s1140" style="position:absolute;left:3905;top:10572;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8SwwAAANwAAAAPAAAAZHJzL2Rvd25yZXYueG1sRI9BawIx&#10;FITvBf9DeIKXolmlL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rQJfEs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O</w:t>
                        </w:r>
                      </w:p>
                    </w:txbxContent>
                  </v:textbox>
                </v:rect>
                <v:rect id="Rectangle 497" o:spid="_x0000_s1141" style="position:absolute;left:11525;top:6096;width:69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" filled="f" stroked="f" strokeweight="1pt">
                  <v:textbox style="mso-fit-shape-to-text:t" inset="0,0,0,0">
                    <w:txbxContent>
                      <w:p w:rsidR="00A351EC" w:rsidRDefault="00A351EC" w:rsidP="00A351EC">
                        <w:r>
                          <w:rPr>
                            <w:color w:val="000000"/>
                            <w:lang w:val="en-US"/>
                          </w:rPr>
                          <w:t>+</w:t>
                        </w:r>
                      </w:p>
                    </w:txbxContent>
                  </v:textbox>
                </v:rect>
                <v:rect id="Rectangle 498" o:spid="_x0000_s1142" style="position:absolute;left:12382;top:6096;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 xml:space="preserve"> </w:t>
                        </w:r>
                      </w:p>
                    </w:txbxContent>
                  </v:textbox>
                </v:rect>
                <v:rect id="Rectangle 499" o:spid="_x0000_s1143" style="position:absolute;left:12763;top:6096;width:7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C</w:t>
                        </w:r>
                      </w:p>
                    </w:txbxContent>
                  </v:textbox>
                </v:rect>
                <v:rect id="Rectangle 500" o:spid="_x0000_s1144" style="position:absolute;left:13811;top:6096;width:87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lwwAAANwAAAAPAAAAZHJzL2Rvd25yZXYueG1sRI9BawIx&#10;FITvgv8hvIIX0awtFr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STP+Jc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H</w:t>
                        </w:r>
                      </w:p>
                    </w:txbxContent>
                  </v:textbox>
                </v:rect>
                <v:rect id="Rectangle 501" o:spid="_x0000_s1145" style="position:absolute;left:14859;top:6762;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ZRwwAAANwAAAAPAAAAZHJzL2Rvd25yZXYueG1sRI9BawIx&#10;FITvgv8hvIIX0aylFr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xtpmUcMAAADcAAAADwAA&#10;AAAAAAAAAAAAAAAHAgAAZHJzL2Rvd25yZXYueG1sUEsFBgAAAAADAAMAtwAAAPcCAAAAAA==&#10;" filled="f" stroked="f" strokeweight="1pt">
                  <v:textbox style="mso-fit-shape-to-text:t" inset="0,0,0,0">
                    <w:txbxContent>
                      <w:p w:rsidR="00A351EC" w:rsidRDefault="00A351EC" w:rsidP="00A351EC">
                        <w:r>
                          <w:rPr>
                            <w:color w:val="000000"/>
                            <w:sz w:val="18"/>
                            <w:szCs w:val="18"/>
                            <w:lang w:val="en-US"/>
                          </w:rPr>
                          <w:t>3</w:t>
                        </w:r>
                      </w:p>
                    </w:txbxContent>
                  </v:textbox>
                </v:rect>
                <v:rect id="Rectangle 502" o:spid="_x0000_s1146" style="position:absolute;left:15430;top:6096;width:9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O</w:t>
                        </w:r>
                      </w:p>
                    </w:txbxContent>
                  </v:textbox>
                </v:rect>
                <v:rect id="Rectangle 503" o:spid="_x0000_s1147" style="position:absolute;left:16573;top:6096;width:87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H</w:t>
                        </w:r>
                      </w:p>
                    </w:txbxContent>
                  </v:textbox>
                </v:rect>
                <v:rect id="Rectangle 504" o:spid="_x0000_s1148" style="position:absolute;left:28479;top:7810;width:90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N</w:t>
                        </w:r>
                      </w:p>
                    </w:txbxContent>
                  </v:textbox>
                </v:rect>
                <v:rect id="Rectangle 505" o:spid="_x0000_s1149" style="position:absolute;left:28479;top:10858;width:8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" filled="f" stroked="f" strokeweight="1pt">
                  <v:textbox style="mso-fit-shape-to-text:t" inset="0,0,0,0">
                    <w:txbxContent>
                      <w:p w:rsidR="00A351EC" w:rsidRDefault="00A351EC" w:rsidP="00A351EC">
                        <w:r>
                          <w:rPr>
                            <w:color w:val="000000"/>
                            <w:lang w:val="en-US"/>
                          </w:rPr>
                          <w:t>H</w:t>
                        </w:r>
                      </w:p>
                    </w:txbxContent>
                  </v:textbox>
                </v:rect>
                <v:rect id="Rectangle 506" o:spid="_x0000_s1150" style="position:absolute;left:29908;top:8096;width: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w:t>
                        </w:r>
                      </w:p>
                    </w:txbxContent>
                  </v:textbox>
                </v:rect>
                <v:rect id="Rectangle 507" o:spid="_x0000_s1151" style="position:absolute;left:42386;top:6191;width:9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" filled="f" stroked="f" strokeweight="1pt">
                  <v:textbox style="mso-fit-shape-to-text:t" inset="0,0,0,0">
                    <w:txbxContent>
                      <w:p w:rsidR="00A351EC" w:rsidRDefault="00A351EC" w:rsidP="00A351EC">
                        <w:r>
                          <w:rPr>
                            <w:color w:val="000000"/>
                            <w:lang w:val="en-US"/>
                          </w:rPr>
                          <w:t>O</w:t>
                        </w:r>
                      </w:p>
                    </w:txbxContent>
                  </v:textbox>
                </v:rect>
                <v:rect id="Rectangle 508" o:spid="_x0000_s1152" style="position:absolute;left:39909;top:4667;width:64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S</w:t>
                        </w:r>
                      </w:p>
                    </w:txbxContent>
                  </v:textbox>
                </v:rect>
                <v:rect id="Rectangle 509" o:spid="_x0000_s1153" style="position:absolute;left:42386;top:3143;width:9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O</w:t>
                        </w:r>
                      </w:p>
                    </w:txbxContent>
                  </v:textbox>
                </v:rect>
                <v:rect id="Rectangle 510" o:spid="_x0000_s1154" style="position:absolute;left:39814;top:9048;width:92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SYwwAAANwAAAAPAAAAZHJzL2Rvd25yZXYueG1sRI9BawIx&#10;FITvBf9DeIKXolktl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h180mM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O</w:t>
                        </w:r>
                      </w:p>
                    </w:txbxContent>
                  </v:textbox>
                </v:rect>
                <v:rect id="Rectangle 511" o:spid="_x0000_s1155" style="position:absolute;left:40957;top:9048;width:74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zswwAAANwAAAAPAAAAZHJzL2Rvd25yZXYueG1sRI9BawIx&#10;FITvBf9DeIKXolmll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CLas7M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C</w:t>
                        </w:r>
                      </w:p>
                    </w:txbxContent>
                  </v:textbox>
                </v:rect>
                <v:rect id="Rectangle 512" o:spid="_x0000_s1156" style="position:absolute;left:42005;top:9048;width:87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" filled="f" stroked="f" strokeweight="1pt">
                  <v:textbox style="mso-fit-shape-to-text:t" inset="0,0,0,0">
                    <w:txbxContent>
                      <w:p w:rsidR="00A351EC" w:rsidRDefault="00A351EC" w:rsidP="00A351EC">
                        <w:r>
                          <w:rPr>
                            <w:color w:val="000000"/>
                            <w:lang w:val="en-US"/>
                          </w:rPr>
                          <w:t>H</w:t>
                        </w:r>
                      </w:p>
                    </w:txbxContent>
                  </v:textbox>
                </v:rect>
                <v:rect id="Rectangle 513" o:spid="_x0000_s1157" style="position:absolute;left:43053;top:9715;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" filled="f" stroked="f" strokeweight="1pt">
                  <v:textbox style="mso-fit-shape-to-text:t" inset="0,0,0,0">
                    <w:txbxContent>
                      <w:p w:rsidR="00A351EC" w:rsidRDefault="00A351EC" w:rsidP="00A351EC">
                        <w:r>
                          <w:rPr>
                            <w:color w:val="000000"/>
                            <w:sz w:val="18"/>
                            <w:szCs w:val="18"/>
                            <w:lang w:val="en-US"/>
                          </w:rPr>
                          <w:t>3</w:t>
                        </w:r>
                      </w:p>
                    </w:txbxContent>
                  </v:textbox>
                </v:rect>
                <v:rect id="Rectangle 514" o:spid="_x0000_s1158" style="position:absolute;left:36766;top:4667;width:9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" filled="f" stroked="f" strokeweight="1pt">
                  <v:textbox style="mso-fit-shape-to-text:t" inset="0,0,0,0">
                    <w:txbxContent>
                      <w:p w:rsidR="00A351EC" w:rsidRDefault="00A351EC" w:rsidP="00A351EC">
                        <w:r>
                          <w:rPr>
                            <w:color w:val="000000"/>
                            <w:lang w:val="en-US"/>
                          </w:rPr>
                          <w:t>O</w:t>
                        </w:r>
                      </w:p>
                    </w:txbxContent>
                  </v:textbox>
                </v:rect>
                <v:rect id="Rectangle 515" o:spid="_x0000_s1159" style="position:absolute;left:34671;top:4572;width:679;height:4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" filled="f" stroked="f" strokeweight="1pt">
                  <v:textbox style="mso-fit-shape-to-text:t" inset="0,0,0,0">
                    <w:txbxContent>
                      <w:p w:rsidR="00A351EC" w:rsidRDefault="00A351EC" w:rsidP="00A351EC">
                        <w:r>
                          <w:rPr>
                            <w:color w:val="000000"/>
                            <w:sz w:val="42"/>
                            <w:szCs w:val="42"/>
                            <w:lang w:val="en-US"/>
                          </w:rPr>
                          <w:t>.</w:t>
                        </w:r>
                      </w:p>
                    </w:txbxContent>
                  </v:textbox>
                </v:rect>
                <v:line id="Line 516" o:spid="_x0000_s1160" style="position:absolute;flip:y;visibility:visible;mso-wrap-style:square" from="4419,8953" to="4425,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" strokeweight="1pt"/>
                <w10:anchorlock/>
              </v:group>
            </w:pict>
          </mc:Fallback>
        </mc:AlternateContent>
      </w:r>
    </w:p>
    <w:p w:rsidR="00A351EC" w:rsidRPr="00A351EC" w:rsidRDefault="00A351EC" w:rsidP="00A351EC">
      <w:pPr>
        <w:spacing w:after="0" w:line="360" w:lineRule="auto"/>
        <w:jc w:val="center"/>
        <w:rPr>
          <w:rFonts w:ascii="Times New Roman" w:eastAsia="MS Mincho" w:hAnsi="Times New Roman" w:cs="Times New Roman"/>
          <w:sz w:val="28"/>
          <w:szCs w:val="28"/>
          <w:lang w:val="az-Latn-AZ" w:eastAsia="ru-RU"/>
        </w:rPr>
      </w:pPr>
    </w:p>
    <w:p w:rsidR="00A351EC" w:rsidRPr="00A351EC" w:rsidRDefault="00A351EC" w:rsidP="00A351EC">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lastRenderedPageBreak/>
        <w:t>K.Fişer reaktivi ilə həm üzvi, həm də qeyri-üzvi birləşmələrdə olan suyun müxtəlif miqdarını müəyyən edirlər. Bu zaman hiqroskopik, eləcə də kristallaşma suyu təyin oluna bilər. Burada işlənən reaktivlər və məhlullar hiqroskopik olduğundan titrləmədə istifadə olunan cihaz bağlı sistemdən ibarətdir. Titrləmənin sonu rəngin sarıdan qırmızı-qəhvəyiyə keçməsinə görə və ya potensiometriya ilə müəyyən olunur.</w:t>
      </w:r>
    </w:p>
    <w:p w:rsidR="00A351EC" w:rsidRPr="00A351EC" w:rsidRDefault="00A351EC" w:rsidP="00A351EC">
      <w:pPr>
        <w:spacing w:after="0" w:line="360" w:lineRule="auto"/>
        <w:jc w:val="center"/>
        <w:rPr>
          <w:rFonts w:ascii="Times New Roman" w:eastAsia="MS Mincho" w:hAnsi="Times New Roman" w:cs="Times New Roman"/>
          <w:b/>
          <w:sz w:val="28"/>
          <w:szCs w:val="28"/>
          <w:lang w:val="az-Latn-AZ" w:eastAsia="ru-RU"/>
        </w:rPr>
      </w:pPr>
      <w:bookmarkStart w:id="0" w:name="_GoBack"/>
      <w:bookmarkEnd w:id="0"/>
    </w:p>
    <w:sectPr w:rsidR="00A351EC" w:rsidRPr="00A351E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524" w:rsidRDefault="00EB7524" w:rsidP="00EB7524">
      <w:pPr>
        <w:spacing w:after="0" w:line="240" w:lineRule="auto"/>
      </w:pPr>
      <w:r>
        <w:separator/>
      </w:r>
    </w:p>
  </w:endnote>
  <w:endnote w:type="continuationSeparator" w:id="0">
    <w:p w:rsidR="00EB7524" w:rsidRDefault="00EB7524" w:rsidP="00EB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524" w:rsidRDefault="00EB7524" w:rsidP="00EB7524">
      <w:pPr>
        <w:spacing w:after="0" w:line="240" w:lineRule="auto"/>
      </w:pPr>
      <w:r>
        <w:separator/>
      </w:r>
    </w:p>
  </w:footnote>
  <w:footnote w:type="continuationSeparator" w:id="0">
    <w:p w:rsidR="00EB7524" w:rsidRDefault="00EB7524" w:rsidP="00EB7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7228"/>
      <w:docPartObj>
        <w:docPartGallery w:val="Page Numbers (Top of Page)"/>
        <w:docPartUnique/>
      </w:docPartObj>
    </w:sdtPr>
    <w:sdtEndPr/>
    <w:sdtContent>
      <w:p w:rsidR="00EB7524" w:rsidRDefault="00EB7524">
        <w:pPr>
          <w:pStyle w:val="a3"/>
          <w:jc w:val="center"/>
        </w:pPr>
        <w:r>
          <w:fldChar w:fldCharType="begin"/>
        </w:r>
        <w:r>
          <w:instrText>PAGE   \* MERGEFORMAT</w:instrText>
        </w:r>
        <w:r>
          <w:fldChar w:fldCharType="separate"/>
        </w:r>
        <w:r w:rsidR="004957D2" w:rsidRPr="004957D2">
          <w:rPr>
            <w:noProof/>
            <w:lang w:val="ru-RU"/>
          </w:rPr>
          <w:t>11</w:t>
        </w:r>
        <w:r>
          <w:fldChar w:fldCharType="end"/>
        </w:r>
      </w:p>
    </w:sdtContent>
  </w:sdt>
  <w:p w:rsidR="00EB7524" w:rsidRDefault="00EB75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C2"/>
    <w:multiLevelType w:val="hybridMultilevel"/>
    <w:tmpl w:val="443040F2"/>
    <w:lvl w:ilvl="0" w:tplc="F9B8B030">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70415"/>
    <w:multiLevelType w:val="hybridMultilevel"/>
    <w:tmpl w:val="6C98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10D9D"/>
    <w:multiLevelType w:val="hybridMultilevel"/>
    <w:tmpl w:val="BD248792"/>
    <w:lvl w:ilvl="0" w:tplc="4AF642DE">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D3E20"/>
    <w:multiLevelType w:val="hybridMultilevel"/>
    <w:tmpl w:val="7C542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A6C7C"/>
    <w:multiLevelType w:val="hybridMultilevel"/>
    <w:tmpl w:val="AC32A866"/>
    <w:lvl w:ilvl="0" w:tplc="05AE2E62">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408D9"/>
    <w:multiLevelType w:val="hybridMultilevel"/>
    <w:tmpl w:val="5B38D28A"/>
    <w:lvl w:ilvl="0" w:tplc="265CF3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4035C0"/>
    <w:multiLevelType w:val="hybridMultilevel"/>
    <w:tmpl w:val="B7AE3CA0"/>
    <w:lvl w:ilvl="0" w:tplc="331E5A2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9102FC7"/>
    <w:multiLevelType w:val="hybridMultilevel"/>
    <w:tmpl w:val="435A6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C2865"/>
    <w:multiLevelType w:val="multilevel"/>
    <w:tmpl w:val="76D8BFAA"/>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231DF"/>
    <w:multiLevelType w:val="multilevel"/>
    <w:tmpl w:val="77624582"/>
    <w:lvl w:ilvl="0">
      <w:start w:val="5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75B64"/>
    <w:multiLevelType w:val="hybridMultilevel"/>
    <w:tmpl w:val="848A2DD4"/>
    <w:lvl w:ilvl="0" w:tplc="4B64A6C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26E0C46"/>
    <w:multiLevelType w:val="hybridMultilevel"/>
    <w:tmpl w:val="EFA41AA8"/>
    <w:lvl w:ilvl="0" w:tplc="38C8B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AF1FAD"/>
    <w:multiLevelType w:val="hybridMultilevel"/>
    <w:tmpl w:val="4A6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F6944"/>
    <w:multiLevelType w:val="hybridMultilevel"/>
    <w:tmpl w:val="7B084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F35572"/>
    <w:multiLevelType w:val="hybridMultilevel"/>
    <w:tmpl w:val="AA9A5786"/>
    <w:lvl w:ilvl="0" w:tplc="05A87B7A">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D3624E7"/>
    <w:multiLevelType w:val="hybridMultilevel"/>
    <w:tmpl w:val="B6124BC6"/>
    <w:lvl w:ilvl="0" w:tplc="8A72D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6F2765"/>
    <w:multiLevelType w:val="hybridMultilevel"/>
    <w:tmpl w:val="511044E2"/>
    <w:lvl w:ilvl="0" w:tplc="BA805CC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2CF59FF"/>
    <w:multiLevelType w:val="hybridMultilevel"/>
    <w:tmpl w:val="D0EC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C2628"/>
    <w:multiLevelType w:val="hybridMultilevel"/>
    <w:tmpl w:val="15F8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B7479"/>
    <w:multiLevelType w:val="hybridMultilevel"/>
    <w:tmpl w:val="67F24192"/>
    <w:lvl w:ilvl="0" w:tplc="7D9ADE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D29082A"/>
    <w:multiLevelType w:val="hybridMultilevel"/>
    <w:tmpl w:val="78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5028CE"/>
    <w:multiLevelType w:val="hybridMultilevel"/>
    <w:tmpl w:val="2A0EE874"/>
    <w:lvl w:ilvl="0" w:tplc="4268EC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6E22FA"/>
    <w:multiLevelType w:val="hybridMultilevel"/>
    <w:tmpl w:val="1AE08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496BDA"/>
    <w:multiLevelType w:val="hybridMultilevel"/>
    <w:tmpl w:val="137867D4"/>
    <w:lvl w:ilvl="0" w:tplc="EE5CF3B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EAD13A8"/>
    <w:multiLevelType w:val="hybridMultilevel"/>
    <w:tmpl w:val="98E4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042BB1"/>
    <w:multiLevelType w:val="hybridMultilevel"/>
    <w:tmpl w:val="DB5E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F44C2"/>
    <w:multiLevelType w:val="hybridMultilevel"/>
    <w:tmpl w:val="0EE84DB0"/>
    <w:lvl w:ilvl="0" w:tplc="45C2B8D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22DF7"/>
    <w:multiLevelType w:val="hybridMultilevel"/>
    <w:tmpl w:val="486A7066"/>
    <w:lvl w:ilvl="0" w:tplc="0419000F">
      <w:start w:val="1"/>
      <w:numFmt w:val="decimal"/>
      <w:lvlText w:val="%1."/>
      <w:lvlJc w:val="left"/>
      <w:pPr>
        <w:tabs>
          <w:tab w:val="num" w:pos="720"/>
        </w:tabs>
        <w:ind w:left="720" w:hanging="360"/>
      </w:pPr>
      <w:rPr>
        <w:rFonts w:hint="default"/>
      </w:rPr>
    </w:lvl>
    <w:lvl w:ilvl="1" w:tplc="528676E2">
      <w:start w:val="2"/>
      <w:numFmt w:val="upp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10135A"/>
    <w:multiLevelType w:val="hybridMultilevel"/>
    <w:tmpl w:val="31C8449E"/>
    <w:lvl w:ilvl="0" w:tplc="EE98ED32">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66CD5"/>
    <w:multiLevelType w:val="hybridMultilevel"/>
    <w:tmpl w:val="4142DD00"/>
    <w:lvl w:ilvl="0" w:tplc="B4A234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FE2899"/>
    <w:multiLevelType w:val="hybridMultilevel"/>
    <w:tmpl w:val="71680F60"/>
    <w:lvl w:ilvl="0" w:tplc="BB7E5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98A1493"/>
    <w:multiLevelType w:val="hybridMultilevel"/>
    <w:tmpl w:val="9D88F8A8"/>
    <w:lvl w:ilvl="0" w:tplc="77B6F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DB92726"/>
    <w:multiLevelType w:val="hybridMultilevel"/>
    <w:tmpl w:val="1836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84A60"/>
    <w:multiLevelType w:val="multilevel"/>
    <w:tmpl w:val="6B2273E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393A34"/>
    <w:multiLevelType w:val="hybridMultilevel"/>
    <w:tmpl w:val="34C61202"/>
    <w:lvl w:ilvl="0" w:tplc="9D484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3F84B5E"/>
    <w:multiLevelType w:val="hybridMultilevel"/>
    <w:tmpl w:val="2C2ABCD8"/>
    <w:lvl w:ilvl="0" w:tplc="F3941F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2A3F4E"/>
    <w:multiLevelType w:val="hybridMultilevel"/>
    <w:tmpl w:val="A3489F3E"/>
    <w:lvl w:ilvl="0" w:tplc="F0D60CA6">
      <w:start w:val="1"/>
      <w:numFmt w:val="upp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5BC0D30"/>
    <w:multiLevelType w:val="hybridMultilevel"/>
    <w:tmpl w:val="ABBA6EB0"/>
    <w:lvl w:ilvl="0" w:tplc="021C6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7C17089"/>
    <w:multiLevelType w:val="hybridMultilevel"/>
    <w:tmpl w:val="58B69A00"/>
    <w:lvl w:ilvl="0" w:tplc="48EAB056">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8924DAC"/>
    <w:multiLevelType w:val="hybridMultilevel"/>
    <w:tmpl w:val="29502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0C60A0"/>
    <w:multiLevelType w:val="hybridMultilevel"/>
    <w:tmpl w:val="FF261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2287C"/>
    <w:multiLevelType w:val="multilevel"/>
    <w:tmpl w:val="54FEFD10"/>
    <w:lvl w:ilvl="0">
      <w:start w:val="6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734AB3"/>
    <w:multiLevelType w:val="hybridMultilevel"/>
    <w:tmpl w:val="4E74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B5209B"/>
    <w:multiLevelType w:val="hybridMultilevel"/>
    <w:tmpl w:val="30F6A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36"/>
  </w:num>
  <w:num w:numId="3">
    <w:abstractNumId w:val="13"/>
  </w:num>
  <w:num w:numId="4">
    <w:abstractNumId w:val="22"/>
  </w:num>
  <w:num w:numId="5">
    <w:abstractNumId w:val="7"/>
  </w:num>
  <w:num w:numId="6">
    <w:abstractNumId w:val="32"/>
  </w:num>
  <w:num w:numId="7">
    <w:abstractNumId w:val="25"/>
  </w:num>
  <w:num w:numId="8">
    <w:abstractNumId w:val="1"/>
  </w:num>
  <w:num w:numId="9">
    <w:abstractNumId w:val="42"/>
  </w:num>
  <w:num w:numId="10">
    <w:abstractNumId w:val="4"/>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38"/>
  </w:num>
  <w:num w:numId="16">
    <w:abstractNumId w:val="19"/>
  </w:num>
  <w:num w:numId="17">
    <w:abstractNumId w:val="16"/>
  </w:num>
  <w:num w:numId="18">
    <w:abstractNumId w:val="23"/>
  </w:num>
  <w:num w:numId="19">
    <w:abstractNumId w:val="31"/>
  </w:num>
  <w:num w:numId="20">
    <w:abstractNumId w:val="15"/>
  </w:num>
  <w:num w:numId="21">
    <w:abstractNumId w:val="20"/>
  </w:num>
  <w:num w:numId="22">
    <w:abstractNumId w:val="6"/>
  </w:num>
  <w:num w:numId="23">
    <w:abstractNumId w:val="39"/>
  </w:num>
  <w:num w:numId="24">
    <w:abstractNumId w:val="2"/>
  </w:num>
  <w:num w:numId="25">
    <w:abstractNumId w:val="30"/>
  </w:num>
  <w:num w:numId="26">
    <w:abstractNumId w:val="43"/>
  </w:num>
  <w:num w:numId="27">
    <w:abstractNumId w:val="41"/>
  </w:num>
  <w:num w:numId="28">
    <w:abstractNumId w:val="33"/>
  </w:num>
  <w:num w:numId="29">
    <w:abstractNumId w:val="8"/>
  </w:num>
  <w:num w:numId="30">
    <w:abstractNumId w:val="9"/>
  </w:num>
  <w:num w:numId="31">
    <w:abstractNumId w:val="18"/>
  </w:num>
  <w:num w:numId="32">
    <w:abstractNumId w:val="12"/>
  </w:num>
  <w:num w:numId="33">
    <w:abstractNumId w:val="11"/>
  </w:num>
  <w:num w:numId="34">
    <w:abstractNumId w:val="28"/>
  </w:num>
  <w:num w:numId="35">
    <w:abstractNumId w:val="1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7"/>
  </w:num>
  <w:num w:numId="40">
    <w:abstractNumId w:val="5"/>
  </w:num>
  <w:num w:numId="41">
    <w:abstractNumId w:val="35"/>
  </w:num>
  <w:num w:numId="42">
    <w:abstractNumId w:val="21"/>
  </w:num>
  <w:num w:numId="43">
    <w:abstractNumId w:val="4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43"/>
    <w:rsid w:val="001A6F43"/>
    <w:rsid w:val="002243CE"/>
    <w:rsid w:val="004522CF"/>
    <w:rsid w:val="004957D2"/>
    <w:rsid w:val="00A351EC"/>
    <w:rsid w:val="00EB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CAD5D17"/>
  <w15:docId w15:val="{F06B6E73-DB31-46E7-AACF-2003B818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A351EC"/>
  </w:style>
  <w:style w:type="paragraph" w:styleId="a3">
    <w:name w:val="header"/>
    <w:basedOn w:val="a"/>
    <w:link w:val="a4"/>
    <w:uiPriority w:val="99"/>
    <w:rsid w:val="00A351EC"/>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4">
    <w:name w:val="Верхний колонтитул Знак"/>
    <w:basedOn w:val="a0"/>
    <w:link w:val="a3"/>
    <w:uiPriority w:val="99"/>
    <w:rsid w:val="00A351EC"/>
    <w:rPr>
      <w:rFonts w:ascii="Times New Roman" w:eastAsia="MS Mincho" w:hAnsi="Times New Roman" w:cs="Times New Roman"/>
      <w:sz w:val="24"/>
      <w:szCs w:val="24"/>
      <w:lang w:val="x-none" w:eastAsia="x-none"/>
    </w:rPr>
  </w:style>
  <w:style w:type="paragraph" w:styleId="a5">
    <w:name w:val="footer"/>
    <w:basedOn w:val="a"/>
    <w:link w:val="a6"/>
    <w:rsid w:val="00A351EC"/>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6">
    <w:name w:val="Нижний колонтитул Знак"/>
    <w:basedOn w:val="a0"/>
    <w:link w:val="a5"/>
    <w:rsid w:val="00A351EC"/>
    <w:rPr>
      <w:rFonts w:ascii="Times New Roman" w:eastAsia="MS Mincho" w:hAnsi="Times New Roman" w:cs="Times New Roman"/>
      <w:sz w:val="24"/>
      <w:szCs w:val="24"/>
      <w:lang w:val="x-none" w:eastAsia="x-none"/>
    </w:rPr>
  </w:style>
  <w:style w:type="table" w:styleId="a7">
    <w:name w:val="Table Grid"/>
    <w:basedOn w:val="a1"/>
    <w:uiPriority w:val="59"/>
    <w:rsid w:val="00A351EC"/>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351EC"/>
    <w:pPr>
      <w:spacing w:after="200" w:line="276" w:lineRule="auto"/>
      <w:ind w:left="720"/>
      <w:contextualSpacing/>
    </w:pPr>
    <w:rPr>
      <w:rFonts w:ascii="Calibri" w:eastAsia="Times New Roman" w:hAnsi="Calibri" w:cs="Times New Roman"/>
      <w:lang w:eastAsia="ru-RU"/>
    </w:rPr>
  </w:style>
  <w:style w:type="paragraph" w:styleId="a9">
    <w:name w:val="Balloon Text"/>
    <w:basedOn w:val="a"/>
    <w:link w:val="aa"/>
    <w:uiPriority w:val="99"/>
    <w:rsid w:val="00A351EC"/>
    <w:pPr>
      <w:spacing w:after="0" w:line="240" w:lineRule="auto"/>
    </w:pPr>
    <w:rPr>
      <w:rFonts w:ascii="Tahoma" w:eastAsia="MS Mincho" w:hAnsi="Tahoma" w:cs="Tahoma"/>
      <w:sz w:val="16"/>
      <w:szCs w:val="16"/>
      <w:lang w:eastAsia="ru-RU"/>
    </w:rPr>
  </w:style>
  <w:style w:type="character" w:customStyle="1" w:styleId="aa">
    <w:name w:val="Текст выноски Знак"/>
    <w:basedOn w:val="a0"/>
    <w:link w:val="a9"/>
    <w:uiPriority w:val="99"/>
    <w:rsid w:val="00A351EC"/>
    <w:rPr>
      <w:rFonts w:ascii="Tahoma" w:eastAsia="MS Mincho" w:hAnsi="Tahoma" w:cs="Tahoma"/>
      <w:sz w:val="16"/>
      <w:szCs w:val="16"/>
      <w:lang w:eastAsia="ru-RU"/>
    </w:rPr>
  </w:style>
  <w:style w:type="character" w:customStyle="1" w:styleId="2">
    <w:name w:val="Основной текст (2)_"/>
    <w:rsid w:val="00A351EC"/>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rsid w:val="00A351EC"/>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21pt">
    <w:name w:val="Основной текст (2) + Интервал 1 pt"/>
    <w:rsid w:val="00A351EC"/>
    <w:rPr>
      <w:rFonts w:ascii="Times New Roman" w:eastAsia="Times New Roman" w:hAnsi="Times New Roman" w:cs="Times New Roman"/>
      <w:b w:val="0"/>
      <w:bCs w:val="0"/>
      <w:i w:val="0"/>
      <w:iCs w:val="0"/>
      <w:smallCaps w:val="0"/>
      <w:strike w:val="0"/>
      <w:color w:val="000000"/>
      <w:spacing w:val="20"/>
      <w:w w:val="100"/>
      <w:position w:val="0"/>
      <w:sz w:val="28"/>
      <w:szCs w:val="28"/>
      <w:u w:val="none"/>
    </w:rPr>
  </w:style>
  <w:style w:type="character" w:customStyle="1" w:styleId="16">
    <w:name w:val="Основной текст (16)_"/>
    <w:rsid w:val="00A351EC"/>
    <w:rPr>
      <w:rFonts w:ascii="Times New Roman" w:eastAsia="Times New Roman" w:hAnsi="Times New Roman" w:cs="Times New Roman"/>
      <w:b w:val="0"/>
      <w:bCs w:val="0"/>
      <w:i w:val="0"/>
      <w:iCs w:val="0"/>
      <w:smallCaps w:val="0"/>
      <w:strike w:val="0"/>
      <w:u w:val="none"/>
    </w:rPr>
  </w:style>
  <w:style w:type="character" w:customStyle="1" w:styleId="160">
    <w:name w:val="Основной текст (16)"/>
    <w:rsid w:val="00A351E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1">
    <w:name w:val="Заголовок №2_"/>
    <w:link w:val="22"/>
    <w:rsid w:val="00A351EC"/>
    <w:rPr>
      <w:rFonts w:eastAsia="Times New Roman"/>
      <w:b/>
      <w:bCs/>
      <w:i/>
      <w:iCs/>
      <w:sz w:val="21"/>
      <w:szCs w:val="21"/>
      <w:shd w:val="clear" w:color="auto" w:fill="FFFFFF"/>
    </w:rPr>
  </w:style>
  <w:style w:type="paragraph" w:customStyle="1" w:styleId="22">
    <w:name w:val="Заголовок №2"/>
    <w:basedOn w:val="a"/>
    <w:link w:val="21"/>
    <w:rsid w:val="00A351EC"/>
    <w:pPr>
      <w:widowControl w:val="0"/>
      <w:shd w:val="clear" w:color="auto" w:fill="FFFFFF"/>
      <w:spacing w:after="0" w:line="250" w:lineRule="exact"/>
      <w:ind w:firstLine="300"/>
      <w:jc w:val="both"/>
      <w:outlineLvl w:val="1"/>
    </w:pPr>
    <w:rPr>
      <w:rFonts w:eastAsia="Times New Roman"/>
      <w:b/>
      <w:bCs/>
      <w:i/>
      <w:iCs/>
      <w:sz w:val="21"/>
      <w:szCs w:val="21"/>
    </w:rPr>
  </w:style>
  <w:style w:type="character" w:customStyle="1" w:styleId="5">
    <w:name w:val="Основной текст (5)_"/>
    <w:link w:val="50"/>
    <w:rsid w:val="00A351EC"/>
    <w:rPr>
      <w:rFonts w:eastAsia="Times New Roman"/>
      <w:sz w:val="18"/>
      <w:szCs w:val="18"/>
      <w:shd w:val="clear" w:color="auto" w:fill="FFFFFF"/>
    </w:rPr>
  </w:style>
  <w:style w:type="paragraph" w:customStyle="1" w:styleId="50">
    <w:name w:val="Основной текст (5)"/>
    <w:basedOn w:val="a"/>
    <w:link w:val="5"/>
    <w:rsid w:val="00A351EC"/>
    <w:pPr>
      <w:widowControl w:val="0"/>
      <w:shd w:val="clear" w:color="auto" w:fill="FFFFFF"/>
      <w:spacing w:after="0" w:line="197" w:lineRule="exact"/>
      <w:jc w:val="both"/>
    </w:pPr>
    <w:rPr>
      <w:rFonts w:eastAsia="Times New Roman"/>
      <w:sz w:val="18"/>
      <w:szCs w:val="18"/>
    </w:rPr>
  </w:style>
  <w:style w:type="character" w:customStyle="1" w:styleId="23">
    <w:name w:val="Заголовок №2 + Не курсив"/>
    <w:rsid w:val="00A351E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11pt">
    <w:name w:val="Основной текст (2) + 11 pt"/>
    <w:rsid w:val="00A351EC"/>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style>
  <w:style w:type="character" w:customStyle="1" w:styleId="17">
    <w:name w:val="Основной текст (17)_"/>
    <w:link w:val="170"/>
    <w:rsid w:val="00A351EC"/>
    <w:rPr>
      <w:rFonts w:eastAsia="Times New Roman"/>
      <w:spacing w:val="30"/>
      <w:sz w:val="24"/>
      <w:szCs w:val="24"/>
      <w:shd w:val="clear" w:color="auto" w:fill="FFFFFF"/>
    </w:rPr>
  </w:style>
  <w:style w:type="character" w:customStyle="1" w:styleId="170pt">
    <w:name w:val="Основной текст (17) + Интервал 0 pt"/>
    <w:rsid w:val="00A351EC"/>
    <w:rPr>
      <w:rFonts w:ascii="Times New Roman" w:eastAsia="Times New Roman" w:hAnsi="Times New Roman" w:cs="Times New Roman"/>
      <w:color w:val="000000"/>
      <w:spacing w:val="0"/>
      <w:w w:val="100"/>
      <w:position w:val="0"/>
      <w:sz w:val="24"/>
      <w:szCs w:val="24"/>
      <w:shd w:val="clear" w:color="auto" w:fill="FFFFFF"/>
    </w:rPr>
  </w:style>
  <w:style w:type="paragraph" w:customStyle="1" w:styleId="170">
    <w:name w:val="Основной текст (17)"/>
    <w:basedOn w:val="a"/>
    <w:link w:val="17"/>
    <w:rsid w:val="00A351EC"/>
    <w:pPr>
      <w:widowControl w:val="0"/>
      <w:shd w:val="clear" w:color="auto" w:fill="FFFFFF"/>
      <w:spacing w:after="0" w:line="0" w:lineRule="atLeast"/>
    </w:pPr>
    <w:rPr>
      <w:rFonts w:eastAsia="Times New Roman"/>
      <w:spacing w:val="30"/>
      <w:sz w:val="24"/>
      <w:szCs w:val="24"/>
    </w:rPr>
  </w:style>
  <w:style w:type="character" w:customStyle="1" w:styleId="210">
    <w:name w:val="Основной текст (21)_"/>
    <w:rsid w:val="00A351EC"/>
    <w:rPr>
      <w:rFonts w:ascii="Times New Roman" w:eastAsia="Times New Roman" w:hAnsi="Times New Roman" w:cs="Times New Roman"/>
      <w:b w:val="0"/>
      <w:bCs w:val="0"/>
      <w:i w:val="0"/>
      <w:iCs w:val="0"/>
      <w:smallCaps w:val="0"/>
      <w:strike w:val="0"/>
      <w:sz w:val="28"/>
      <w:szCs w:val="28"/>
      <w:u w:val="none"/>
    </w:rPr>
  </w:style>
  <w:style w:type="character" w:customStyle="1" w:styleId="211">
    <w:name w:val="Основной текст (21)"/>
    <w:rsid w:val="00A351EC"/>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00">
    <w:name w:val="Основной текст (20)_"/>
    <w:link w:val="201"/>
    <w:rsid w:val="00A351EC"/>
    <w:rPr>
      <w:rFonts w:eastAsia="Times New Roman"/>
      <w:b/>
      <w:bCs/>
      <w:sz w:val="28"/>
      <w:szCs w:val="28"/>
      <w:shd w:val="clear" w:color="auto" w:fill="FFFFFF"/>
    </w:rPr>
  </w:style>
  <w:style w:type="paragraph" w:customStyle="1" w:styleId="201">
    <w:name w:val="Основной текст (20)"/>
    <w:basedOn w:val="a"/>
    <w:link w:val="200"/>
    <w:rsid w:val="00A351EC"/>
    <w:pPr>
      <w:widowControl w:val="0"/>
      <w:shd w:val="clear" w:color="auto" w:fill="FFFFFF"/>
      <w:spacing w:after="0" w:line="480" w:lineRule="exact"/>
      <w:ind w:firstLine="820"/>
      <w:jc w:val="both"/>
    </w:pPr>
    <w:rPr>
      <w:rFonts w:eastAsia="Times New Roman"/>
      <w:b/>
      <w:bCs/>
      <w:sz w:val="28"/>
      <w:szCs w:val="28"/>
    </w:rPr>
  </w:style>
  <w:style w:type="character" w:customStyle="1" w:styleId="3">
    <w:name w:val="Заголовок №3_"/>
    <w:link w:val="30"/>
    <w:rsid w:val="00A351EC"/>
    <w:rPr>
      <w:rFonts w:eastAsia="Times New Roman"/>
      <w:b/>
      <w:bCs/>
      <w:sz w:val="28"/>
      <w:szCs w:val="28"/>
      <w:shd w:val="clear" w:color="auto" w:fill="FFFFFF"/>
    </w:rPr>
  </w:style>
  <w:style w:type="paragraph" w:customStyle="1" w:styleId="30">
    <w:name w:val="Заголовок №3"/>
    <w:basedOn w:val="a"/>
    <w:link w:val="3"/>
    <w:rsid w:val="00A351EC"/>
    <w:pPr>
      <w:widowControl w:val="0"/>
      <w:shd w:val="clear" w:color="auto" w:fill="FFFFFF"/>
      <w:spacing w:after="0" w:line="480" w:lineRule="exact"/>
      <w:jc w:val="both"/>
      <w:outlineLvl w:val="2"/>
    </w:pPr>
    <w:rPr>
      <w:rFonts w:eastAsia="Times New Roman"/>
      <w:b/>
      <w:bCs/>
      <w:sz w:val="28"/>
      <w:szCs w:val="28"/>
    </w:rPr>
  </w:style>
  <w:style w:type="character" w:customStyle="1" w:styleId="21ArialUnicodeMS16pt">
    <w:name w:val="Основной текст (21) + Arial Unicode MS;16 pt;Курсив"/>
    <w:rsid w:val="00A351EC"/>
    <w:rPr>
      <w:rFonts w:ascii="Arial Unicode MS" w:eastAsia="Arial Unicode MS" w:hAnsi="Arial Unicode MS" w:cs="Arial Unicode MS"/>
      <w:b w:val="0"/>
      <w:bCs w:val="0"/>
      <w:i/>
      <w:iCs/>
      <w:smallCaps w:val="0"/>
      <w:strike w:val="0"/>
      <w:color w:val="000000"/>
      <w:spacing w:val="0"/>
      <w:w w:val="100"/>
      <w:position w:val="0"/>
      <w:sz w:val="32"/>
      <w:szCs w:val="32"/>
      <w:u w:val="none"/>
    </w:rPr>
  </w:style>
  <w:style w:type="character" w:customStyle="1" w:styleId="21ArialUnicodeMS16pt-3pt">
    <w:name w:val="Основной текст (21) + Arial Unicode MS;16 pt;Курсив;Интервал -3 pt"/>
    <w:rsid w:val="00A351EC"/>
    <w:rPr>
      <w:rFonts w:ascii="Arial Unicode MS" w:eastAsia="Arial Unicode MS" w:hAnsi="Arial Unicode MS" w:cs="Arial Unicode MS"/>
      <w:b w:val="0"/>
      <w:bCs w:val="0"/>
      <w:i/>
      <w:iCs/>
      <w:smallCaps w:val="0"/>
      <w:strike w:val="0"/>
      <w:color w:val="000000"/>
      <w:spacing w:val="-60"/>
      <w:w w:val="100"/>
      <w:position w:val="0"/>
      <w:sz w:val="32"/>
      <w:szCs w:val="32"/>
      <w:u w:val="none"/>
    </w:rPr>
  </w:style>
  <w:style w:type="character" w:customStyle="1" w:styleId="24">
    <w:name w:val="Основной текст (2) + Курсив"/>
    <w:rsid w:val="00A351E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39">
    <w:name w:val="Основной текст (39)_"/>
    <w:link w:val="390"/>
    <w:rsid w:val="00A351EC"/>
    <w:rPr>
      <w:rFonts w:eastAsia="Times New Roman"/>
      <w:b/>
      <w:bCs/>
      <w:i/>
      <w:iCs/>
      <w:sz w:val="21"/>
      <w:szCs w:val="21"/>
      <w:shd w:val="clear" w:color="auto" w:fill="FFFFFF"/>
    </w:rPr>
  </w:style>
  <w:style w:type="paragraph" w:customStyle="1" w:styleId="390">
    <w:name w:val="Основной текст (39)"/>
    <w:basedOn w:val="a"/>
    <w:link w:val="39"/>
    <w:rsid w:val="00A351EC"/>
    <w:pPr>
      <w:widowControl w:val="0"/>
      <w:shd w:val="clear" w:color="auto" w:fill="FFFFFF"/>
      <w:spacing w:after="300" w:line="0" w:lineRule="atLeast"/>
      <w:jc w:val="center"/>
    </w:pPr>
    <w:rPr>
      <w:rFonts w:eastAsia="Times New Roman"/>
      <w:b/>
      <w:bCs/>
      <w:i/>
      <w:iCs/>
      <w:sz w:val="21"/>
      <w:szCs w:val="21"/>
    </w:rPr>
  </w:style>
  <w:style w:type="character" w:customStyle="1" w:styleId="33">
    <w:name w:val="Заголовок №3 (3)_"/>
    <w:link w:val="330"/>
    <w:rsid w:val="00A351EC"/>
    <w:rPr>
      <w:rFonts w:eastAsia="Times New Roman"/>
      <w:b/>
      <w:bCs/>
      <w:sz w:val="26"/>
      <w:szCs w:val="26"/>
      <w:shd w:val="clear" w:color="auto" w:fill="FFFFFF"/>
    </w:rPr>
  </w:style>
  <w:style w:type="paragraph" w:customStyle="1" w:styleId="330">
    <w:name w:val="Заголовок №3 (3)"/>
    <w:basedOn w:val="a"/>
    <w:link w:val="33"/>
    <w:rsid w:val="00A351EC"/>
    <w:pPr>
      <w:widowControl w:val="0"/>
      <w:shd w:val="clear" w:color="auto" w:fill="FFFFFF"/>
      <w:spacing w:after="240" w:line="0" w:lineRule="atLeast"/>
      <w:jc w:val="both"/>
      <w:outlineLvl w:val="2"/>
    </w:pPr>
    <w:rPr>
      <w:rFonts w:eastAsia="Times New Roman"/>
      <w:b/>
      <w:bCs/>
      <w:sz w:val="26"/>
      <w:szCs w:val="26"/>
    </w:rPr>
  </w:style>
  <w:style w:type="character" w:customStyle="1" w:styleId="25">
    <w:name w:val="Основной текст (25)_"/>
    <w:link w:val="250"/>
    <w:rsid w:val="00A351EC"/>
    <w:rPr>
      <w:rFonts w:eastAsia="Times New Roman"/>
      <w:sz w:val="32"/>
      <w:szCs w:val="32"/>
      <w:shd w:val="clear" w:color="auto" w:fill="FFFFFF"/>
    </w:rPr>
  </w:style>
  <w:style w:type="paragraph" w:customStyle="1" w:styleId="250">
    <w:name w:val="Основной текст (25)"/>
    <w:basedOn w:val="a"/>
    <w:link w:val="25"/>
    <w:rsid w:val="00A351EC"/>
    <w:pPr>
      <w:widowControl w:val="0"/>
      <w:shd w:val="clear" w:color="auto" w:fill="FFFFFF"/>
      <w:spacing w:after="0" w:line="0" w:lineRule="atLeast"/>
    </w:pPr>
    <w:rPr>
      <w:rFonts w:eastAsia="Times New Roman"/>
      <w:sz w:val="32"/>
      <w:szCs w:val="32"/>
    </w:rPr>
  </w:style>
  <w:style w:type="character" w:customStyle="1" w:styleId="26">
    <w:name w:val="Основной текст (2) + Малые прописные"/>
    <w:rsid w:val="00A351EC"/>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rPr>
  </w:style>
  <w:style w:type="character" w:customStyle="1" w:styleId="21pt0">
    <w:name w:val="Основной текст (2) + Курсив;Интервал 1 pt"/>
    <w:rsid w:val="00A351EC"/>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rPr>
  </w:style>
  <w:style w:type="character" w:customStyle="1" w:styleId="41">
    <w:name w:val="Основной текст (41)_"/>
    <w:link w:val="410"/>
    <w:rsid w:val="00A351EC"/>
    <w:rPr>
      <w:rFonts w:eastAsia="Times New Roman"/>
      <w:b/>
      <w:bCs/>
      <w:sz w:val="26"/>
      <w:szCs w:val="26"/>
      <w:shd w:val="clear" w:color="auto" w:fill="FFFFFF"/>
    </w:rPr>
  </w:style>
  <w:style w:type="character" w:customStyle="1" w:styleId="41David">
    <w:name w:val="Основной текст (41) + David"/>
    <w:rsid w:val="00A351EC"/>
    <w:rPr>
      <w:rFonts w:ascii="David" w:eastAsia="David" w:hAnsi="David" w:cs="David"/>
      <w:b/>
      <w:bCs/>
      <w:color w:val="000000"/>
      <w:spacing w:val="0"/>
      <w:w w:val="100"/>
      <w:position w:val="0"/>
      <w:sz w:val="26"/>
      <w:szCs w:val="26"/>
      <w:shd w:val="clear" w:color="auto" w:fill="FFFFFF"/>
    </w:rPr>
  </w:style>
  <w:style w:type="character" w:customStyle="1" w:styleId="419pt">
    <w:name w:val="Основной текст (41) + 9 pt;Не полужирный"/>
    <w:rsid w:val="00A351EC"/>
    <w:rPr>
      <w:rFonts w:ascii="Times New Roman" w:eastAsia="Times New Roman" w:hAnsi="Times New Roman" w:cs="Times New Roman"/>
      <w:b/>
      <w:bCs/>
      <w:color w:val="000000"/>
      <w:spacing w:val="0"/>
      <w:w w:val="100"/>
      <w:position w:val="0"/>
      <w:sz w:val="18"/>
      <w:szCs w:val="18"/>
      <w:shd w:val="clear" w:color="auto" w:fill="FFFFFF"/>
    </w:rPr>
  </w:style>
  <w:style w:type="character" w:customStyle="1" w:styleId="419pt0">
    <w:name w:val="Основной текст (41) + 9 pt"/>
    <w:rsid w:val="00A351EC"/>
    <w:rPr>
      <w:rFonts w:ascii="Times New Roman" w:eastAsia="Times New Roman" w:hAnsi="Times New Roman" w:cs="Times New Roman"/>
      <w:b/>
      <w:bCs/>
      <w:color w:val="000000"/>
      <w:spacing w:val="0"/>
      <w:w w:val="100"/>
      <w:position w:val="0"/>
      <w:sz w:val="18"/>
      <w:szCs w:val="18"/>
      <w:shd w:val="clear" w:color="auto" w:fill="FFFFFF"/>
    </w:rPr>
  </w:style>
  <w:style w:type="paragraph" w:customStyle="1" w:styleId="410">
    <w:name w:val="Основной текст (41)"/>
    <w:basedOn w:val="a"/>
    <w:link w:val="41"/>
    <w:rsid w:val="00A351EC"/>
    <w:pPr>
      <w:widowControl w:val="0"/>
      <w:shd w:val="clear" w:color="auto" w:fill="FFFFFF"/>
      <w:spacing w:before="180" w:after="300" w:line="0" w:lineRule="atLeast"/>
      <w:ind w:firstLine="400"/>
      <w:jc w:val="both"/>
    </w:pPr>
    <w:rPr>
      <w:rFonts w:eastAsia="Times New Roman"/>
      <w:b/>
      <w:bCs/>
      <w:sz w:val="26"/>
      <w:szCs w:val="26"/>
    </w:rPr>
  </w:style>
  <w:style w:type="character" w:customStyle="1" w:styleId="9">
    <w:name w:val="Колонтитул (9)_"/>
    <w:link w:val="90"/>
    <w:rsid w:val="00A351EC"/>
    <w:rPr>
      <w:rFonts w:eastAsia="Times New Roman"/>
      <w:b/>
      <w:bCs/>
      <w:sz w:val="23"/>
      <w:szCs w:val="23"/>
      <w:shd w:val="clear" w:color="auto" w:fill="FFFFFF"/>
    </w:rPr>
  </w:style>
  <w:style w:type="paragraph" w:customStyle="1" w:styleId="90">
    <w:name w:val="Колонтитул (9)"/>
    <w:basedOn w:val="a"/>
    <w:link w:val="9"/>
    <w:rsid w:val="00A351EC"/>
    <w:pPr>
      <w:widowControl w:val="0"/>
      <w:shd w:val="clear" w:color="auto" w:fill="FFFFFF"/>
      <w:spacing w:after="0" w:line="0" w:lineRule="atLeast"/>
    </w:pPr>
    <w:rPr>
      <w:rFonts w:eastAsia="Times New Roman"/>
      <w:b/>
      <w:bCs/>
      <w:sz w:val="23"/>
      <w:szCs w:val="23"/>
    </w:rPr>
  </w:style>
  <w:style w:type="character" w:customStyle="1" w:styleId="275pt">
    <w:name w:val="Основной текст (2) + 7;5 pt"/>
    <w:rsid w:val="00A351EC"/>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table" w:styleId="ab">
    <w:name w:val="Light Shading"/>
    <w:basedOn w:val="a1"/>
    <w:uiPriority w:val="60"/>
    <w:rsid w:val="00A351E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No Spacing"/>
    <w:uiPriority w:val="1"/>
    <w:qFormat/>
    <w:rsid w:val="00A351EC"/>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4">
    <w:name w:val="Основной текст (4)_"/>
    <w:link w:val="40"/>
    <w:rsid w:val="00A351EC"/>
    <w:rPr>
      <w:rFonts w:eastAsia="Times New Roman"/>
      <w:b/>
      <w:bCs/>
      <w:sz w:val="14"/>
      <w:szCs w:val="14"/>
      <w:shd w:val="clear" w:color="auto" w:fill="FFFFFF"/>
    </w:rPr>
  </w:style>
  <w:style w:type="paragraph" w:customStyle="1" w:styleId="40">
    <w:name w:val="Основной текст (4)"/>
    <w:basedOn w:val="a"/>
    <w:link w:val="4"/>
    <w:rsid w:val="00A351EC"/>
    <w:pPr>
      <w:widowControl w:val="0"/>
      <w:shd w:val="clear" w:color="auto" w:fill="FFFFFF"/>
      <w:spacing w:after="0" w:line="202" w:lineRule="exact"/>
      <w:jc w:val="both"/>
    </w:pPr>
    <w:rPr>
      <w:rFonts w:eastAsia="Times New Roman"/>
      <w:b/>
      <w:bCs/>
      <w:sz w:val="14"/>
      <w:szCs w:val="14"/>
    </w:rPr>
  </w:style>
  <w:style w:type="table" w:styleId="10">
    <w:name w:val="Medium List 1"/>
    <w:basedOn w:val="a1"/>
    <w:uiPriority w:val="65"/>
    <w:rsid w:val="00A351E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ad">
    <w:name w:val="Title"/>
    <w:basedOn w:val="a"/>
    <w:next w:val="a"/>
    <w:link w:val="ae"/>
    <w:qFormat/>
    <w:rsid w:val="00A351EC"/>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e">
    <w:name w:val="Заголовок Знак"/>
    <w:basedOn w:val="a0"/>
    <w:link w:val="ad"/>
    <w:rsid w:val="00A351EC"/>
    <w:rPr>
      <w:rFonts w:ascii="Cambria" w:eastAsia="Times New Roman" w:hAnsi="Cambria" w:cs="Times New Roman"/>
      <w:b/>
      <w:bCs/>
      <w:kern w:val="28"/>
      <w:sz w:val="32"/>
      <w:szCs w:val="32"/>
      <w:lang w:eastAsia="ru-RU"/>
    </w:rPr>
  </w:style>
  <w:style w:type="character" w:styleId="af">
    <w:name w:val="Emphasis"/>
    <w:qFormat/>
    <w:rsid w:val="00A35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2814</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Fuad Memmedov</cp:lastModifiedBy>
  <cp:revision>5</cp:revision>
  <cp:lastPrinted>2019-01-10T07:33:00Z</cp:lastPrinted>
  <dcterms:created xsi:type="dcterms:W3CDTF">2019-01-09T06:32:00Z</dcterms:created>
  <dcterms:modified xsi:type="dcterms:W3CDTF">2022-03-04T15:03:00Z</dcterms:modified>
</cp:coreProperties>
</file>